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588" w:rsidRDefault="00592588" w:rsidP="00592588">
      <w:pPr>
        <w:pStyle w:val="a4"/>
        <w:spacing w:before="0" w:after="0"/>
        <w:rPr>
          <w:rFonts w:hint="eastAsia"/>
          <w:lang w:eastAsia="zh-CN"/>
        </w:rPr>
      </w:pPr>
      <w:r w:rsidRPr="00592588">
        <w:rPr>
          <w:rFonts w:hint="eastAsia"/>
        </w:rPr>
        <w:t>济宁医学院</w:t>
      </w:r>
      <w:r w:rsidRPr="00592588">
        <w:rPr>
          <w:rFonts w:hint="eastAsia"/>
        </w:rPr>
        <w:t>2022</w:t>
      </w:r>
      <w:r w:rsidRPr="00592588">
        <w:rPr>
          <w:rFonts w:hint="eastAsia"/>
        </w:rPr>
        <w:t>年公共卫生学院急需科研及教学仪器设备购置项目</w:t>
      </w:r>
    </w:p>
    <w:p w:rsidR="00592588" w:rsidRPr="003D30DA" w:rsidRDefault="00592588" w:rsidP="00592588">
      <w:pPr>
        <w:pStyle w:val="a4"/>
        <w:spacing w:before="0" w:after="0"/>
        <w:rPr>
          <w:rFonts w:hint="eastAsia"/>
        </w:rPr>
      </w:pPr>
      <w:proofErr w:type="spellStart"/>
      <w:r w:rsidRPr="003D30DA">
        <w:rPr>
          <w:rFonts w:hint="eastAsia"/>
        </w:rPr>
        <w:t>竞争性磋商公告</w:t>
      </w:r>
      <w:proofErr w:type="spellEnd"/>
    </w:p>
    <w:p w:rsidR="00592588" w:rsidRPr="003D30DA" w:rsidRDefault="00592588" w:rsidP="00592588">
      <w:pPr>
        <w:adjustRightInd w:val="0"/>
        <w:snapToGrid w:val="0"/>
        <w:spacing w:line="500" w:lineRule="exact"/>
        <w:ind w:firstLineChars="175" w:firstLine="420"/>
        <w:rPr>
          <w:rFonts w:ascii="宋体" w:hAnsi="宋体" w:cs="宋体"/>
          <w:sz w:val="24"/>
        </w:rPr>
      </w:pPr>
      <w:r w:rsidRPr="003D30DA">
        <w:rPr>
          <w:rFonts w:ascii="宋体" w:hAnsi="宋体" w:cs="宋体" w:hint="eastAsia"/>
          <w:sz w:val="24"/>
        </w:rPr>
        <w:t>一、采购人：济宁医学院</w:t>
      </w:r>
      <w:r w:rsidRPr="003D30DA">
        <w:rPr>
          <w:rFonts w:ascii="宋体" w:hAnsi="宋体" w:cs="宋体"/>
          <w:sz w:val="24"/>
        </w:rPr>
        <w:t xml:space="preserve"> </w:t>
      </w:r>
    </w:p>
    <w:p w:rsidR="00592588" w:rsidRPr="003D30DA" w:rsidRDefault="00592588" w:rsidP="00592588">
      <w:pPr>
        <w:adjustRightInd w:val="0"/>
        <w:snapToGrid w:val="0"/>
        <w:spacing w:line="500" w:lineRule="exact"/>
        <w:ind w:firstLineChars="375" w:firstLine="900"/>
        <w:rPr>
          <w:rFonts w:ascii="宋体" w:hAnsi="宋体" w:cs="宋体" w:hint="eastAsia"/>
          <w:sz w:val="24"/>
        </w:rPr>
      </w:pPr>
      <w:r w:rsidRPr="003D30DA">
        <w:rPr>
          <w:rFonts w:ascii="宋体" w:hAnsi="宋体" w:cs="宋体" w:hint="eastAsia"/>
          <w:sz w:val="24"/>
        </w:rPr>
        <w:t>地址：济宁市北湖新区荷花路133号</w:t>
      </w:r>
      <w:r w:rsidRPr="003D30DA">
        <w:rPr>
          <w:rFonts w:ascii="宋体" w:hAnsi="宋体" w:cs="宋体"/>
          <w:sz w:val="24"/>
        </w:rPr>
        <w:t>(</w:t>
      </w:r>
      <w:r w:rsidRPr="003D30DA">
        <w:rPr>
          <w:rFonts w:ascii="宋体" w:hAnsi="宋体" w:cs="宋体" w:hint="eastAsia"/>
          <w:sz w:val="24"/>
        </w:rPr>
        <w:t>济宁医学院</w:t>
      </w:r>
      <w:r w:rsidRPr="003D30DA">
        <w:rPr>
          <w:rFonts w:ascii="宋体" w:hAnsi="宋体" w:cs="宋体"/>
          <w:sz w:val="24"/>
        </w:rPr>
        <w:t>)</w:t>
      </w:r>
    </w:p>
    <w:p w:rsidR="00592588" w:rsidRPr="003D30DA" w:rsidRDefault="00592588" w:rsidP="00592588">
      <w:pPr>
        <w:adjustRightInd w:val="0"/>
        <w:snapToGrid w:val="0"/>
        <w:spacing w:line="500" w:lineRule="exact"/>
        <w:ind w:firstLineChars="375" w:firstLine="900"/>
        <w:rPr>
          <w:rFonts w:ascii="宋体" w:hAnsi="宋体" w:cs="宋体"/>
          <w:sz w:val="24"/>
        </w:rPr>
      </w:pPr>
      <w:r w:rsidRPr="003D30DA">
        <w:rPr>
          <w:rFonts w:ascii="宋体" w:hAnsi="宋体" w:cs="宋体" w:hint="eastAsia"/>
          <w:sz w:val="24"/>
        </w:rPr>
        <w:t>联系方式：</w:t>
      </w:r>
      <w:r w:rsidRPr="003D30DA">
        <w:rPr>
          <w:rFonts w:ascii="宋体" w:hAnsi="宋体" w:cs="宋体"/>
          <w:sz w:val="24"/>
        </w:rPr>
        <w:t>0537-3616133(</w:t>
      </w:r>
      <w:r w:rsidRPr="003D30DA">
        <w:rPr>
          <w:rFonts w:ascii="宋体" w:hAnsi="宋体" w:cs="宋体" w:hint="eastAsia"/>
          <w:sz w:val="24"/>
        </w:rPr>
        <w:t>济宁医学院</w:t>
      </w:r>
      <w:r w:rsidRPr="003D30DA">
        <w:rPr>
          <w:rFonts w:ascii="宋体" w:hAnsi="宋体" w:cs="宋体"/>
          <w:sz w:val="24"/>
        </w:rPr>
        <w:t>)</w:t>
      </w:r>
    </w:p>
    <w:p w:rsidR="00592588" w:rsidRPr="003D30DA" w:rsidRDefault="00592588" w:rsidP="00592588">
      <w:pPr>
        <w:adjustRightInd w:val="0"/>
        <w:snapToGrid w:val="0"/>
        <w:spacing w:line="500" w:lineRule="exact"/>
        <w:ind w:firstLineChars="375" w:firstLine="900"/>
        <w:rPr>
          <w:rFonts w:ascii="宋体" w:hAnsi="宋体" w:cs="宋体"/>
          <w:sz w:val="24"/>
        </w:rPr>
      </w:pPr>
      <w:r w:rsidRPr="003D30DA">
        <w:rPr>
          <w:rFonts w:ascii="宋体" w:hAnsi="宋体" w:cs="宋体" w:hint="eastAsia"/>
          <w:sz w:val="24"/>
        </w:rPr>
        <w:t xml:space="preserve">采购代理机构：山东大洋招标有限公司 </w:t>
      </w:r>
      <w:r w:rsidRPr="003D30DA">
        <w:rPr>
          <w:rFonts w:ascii="宋体" w:hAnsi="宋体" w:cs="宋体"/>
          <w:sz w:val="24"/>
        </w:rPr>
        <w:t xml:space="preserve">  </w:t>
      </w:r>
    </w:p>
    <w:p w:rsidR="00592588" w:rsidRPr="003D30DA" w:rsidRDefault="00592588" w:rsidP="00592588">
      <w:pPr>
        <w:adjustRightInd w:val="0"/>
        <w:snapToGrid w:val="0"/>
        <w:spacing w:line="500" w:lineRule="exact"/>
        <w:ind w:firstLineChars="375" w:firstLine="900"/>
        <w:rPr>
          <w:rFonts w:ascii="宋体" w:hAnsi="宋体" w:cs="宋体"/>
          <w:sz w:val="24"/>
        </w:rPr>
      </w:pPr>
      <w:r w:rsidRPr="003D30DA">
        <w:rPr>
          <w:rFonts w:ascii="宋体" w:hAnsi="宋体" w:cs="宋体" w:hint="eastAsia"/>
          <w:sz w:val="24"/>
        </w:rPr>
        <w:t>地址：济宁市太白湖新区新城发展大厦B座2楼</w:t>
      </w:r>
    </w:p>
    <w:p w:rsidR="00592588" w:rsidRPr="003D30DA" w:rsidRDefault="00592588" w:rsidP="00592588">
      <w:pPr>
        <w:adjustRightInd w:val="0"/>
        <w:snapToGrid w:val="0"/>
        <w:spacing w:line="500" w:lineRule="exact"/>
        <w:ind w:firstLineChars="375" w:firstLine="900"/>
        <w:rPr>
          <w:rFonts w:ascii="宋体" w:hAnsi="宋体" w:cs="宋体"/>
          <w:sz w:val="24"/>
        </w:rPr>
      </w:pPr>
      <w:r w:rsidRPr="003D30DA">
        <w:rPr>
          <w:rFonts w:ascii="宋体" w:hAnsi="宋体" w:cs="宋体" w:hint="eastAsia"/>
          <w:sz w:val="24"/>
        </w:rPr>
        <w:t>联系方式：0537-7977997、15589786299</w:t>
      </w:r>
    </w:p>
    <w:p w:rsidR="00592588" w:rsidRPr="003D30DA" w:rsidRDefault="00592588" w:rsidP="00592588">
      <w:pPr>
        <w:adjustRightInd w:val="0"/>
        <w:snapToGrid w:val="0"/>
        <w:spacing w:line="500" w:lineRule="exact"/>
        <w:ind w:firstLineChars="175" w:firstLine="420"/>
        <w:rPr>
          <w:rFonts w:ascii="宋体" w:hAnsi="宋体" w:cs="宋体" w:hint="eastAsia"/>
          <w:sz w:val="24"/>
        </w:rPr>
      </w:pPr>
      <w:r w:rsidRPr="003D30DA">
        <w:rPr>
          <w:rFonts w:ascii="宋体" w:hAnsi="宋体" w:cs="宋体" w:hint="eastAsia"/>
          <w:sz w:val="24"/>
        </w:rPr>
        <w:t>二、采购项目名称：</w:t>
      </w:r>
      <w:r w:rsidRPr="0033388E">
        <w:rPr>
          <w:rFonts w:ascii="宋体" w:hAnsi="宋体" w:cs="宋体" w:hint="eastAsia"/>
          <w:sz w:val="24"/>
        </w:rPr>
        <w:t>济宁医学院2022年公共卫生学院急需科研及教学仪器设备购置</w:t>
      </w:r>
    </w:p>
    <w:p w:rsidR="00592588" w:rsidRPr="003D30DA" w:rsidRDefault="00592588" w:rsidP="00592588">
      <w:pPr>
        <w:adjustRightInd w:val="0"/>
        <w:snapToGrid w:val="0"/>
        <w:spacing w:line="500" w:lineRule="exact"/>
        <w:ind w:firstLineChars="375" w:firstLine="900"/>
        <w:rPr>
          <w:rFonts w:ascii="宋体" w:hAnsi="宋体" w:cs="宋体"/>
          <w:sz w:val="24"/>
        </w:rPr>
      </w:pPr>
      <w:r w:rsidRPr="003D30DA">
        <w:rPr>
          <w:rFonts w:ascii="宋体" w:hAnsi="宋体" w:cs="宋体" w:hint="eastAsia"/>
          <w:sz w:val="24"/>
        </w:rPr>
        <w:t>采购项目编号（采购计划编号）：</w:t>
      </w:r>
      <w:r>
        <w:rPr>
          <w:rFonts w:ascii="宋体" w:hAnsi="宋体" w:cs="宋体"/>
          <w:sz w:val="24"/>
        </w:rPr>
        <w:t>SDDY-JN-2022027</w:t>
      </w:r>
    </w:p>
    <w:p w:rsidR="00592588" w:rsidRPr="003D30DA" w:rsidRDefault="00592588" w:rsidP="00592588">
      <w:pPr>
        <w:adjustRightInd w:val="0"/>
        <w:snapToGrid w:val="0"/>
        <w:spacing w:line="500" w:lineRule="exact"/>
        <w:ind w:firstLineChars="375" w:firstLine="900"/>
        <w:rPr>
          <w:rFonts w:ascii="宋体" w:hAnsi="宋体" w:cs="宋体" w:hint="eastAsia"/>
          <w:sz w:val="24"/>
          <w:u w:val="single"/>
        </w:rPr>
      </w:pPr>
      <w:r w:rsidRPr="003D30DA">
        <w:rPr>
          <w:rFonts w:ascii="宋体" w:hAnsi="宋体" w:cs="宋体" w:hint="eastAsia"/>
          <w:sz w:val="24"/>
        </w:rPr>
        <w:t>采购项目分包情况：</w:t>
      </w:r>
    </w:p>
    <w:tbl>
      <w:tblPr>
        <w:tblW w:w="96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5"/>
        <w:gridCol w:w="3309"/>
        <w:gridCol w:w="709"/>
        <w:gridCol w:w="3778"/>
        <w:gridCol w:w="1309"/>
      </w:tblGrid>
      <w:tr w:rsidR="00592588" w:rsidRPr="003D30DA" w:rsidTr="00592588">
        <w:trPr>
          <w:trHeight w:val="567"/>
          <w:tblCellSpacing w:w="0" w:type="dxa"/>
        </w:trPr>
        <w:tc>
          <w:tcPr>
            <w:tcW w:w="535" w:type="dxa"/>
            <w:vAlign w:val="center"/>
          </w:tcPr>
          <w:p w:rsidR="00592588" w:rsidRPr="003D30DA" w:rsidRDefault="00592588" w:rsidP="002124D3">
            <w:pPr>
              <w:widowControl/>
              <w:snapToGrid w:val="0"/>
              <w:spacing w:line="400" w:lineRule="exact"/>
              <w:jc w:val="center"/>
              <w:rPr>
                <w:rFonts w:ascii="宋体" w:hAnsi="宋体" w:cs="宋体" w:hint="eastAsia"/>
                <w:kern w:val="0"/>
                <w:sz w:val="24"/>
              </w:rPr>
            </w:pPr>
            <w:proofErr w:type="gramStart"/>
            <w:r w:rsidRPr="003D30DA">
              <w:rPr>
                <w:rFonts w:ascii="宋体" w:hAnsi="宋体" w:cs="宋体" w:hint="eastAsia"/>
                <w:kern w:val="0"/>
                <w:sz w:val="24"/>
              </w:rPr>
              <w:t>包号</w:t>
            </w:r>
            <w:proofErr w:type="gramEnd"/>
          </w:p>
        </w:tc>
        <w:tc>
          <w:tcPr>
            <w:tcW w:w="3309" w:type="dxa"/>
            <w:tcBorders>
              <w:right w:val="single" w:sz="4" w:space="0" w:color="auto"/>
            </w:tcBorders>
            <w:vAlign w:val="center"/>
          </w:tcPr>
          <w:p w:rsidR="00592588" w:rsidRPr="003D30DA" w:rsidRDefault="00592588" w:rsidP="002124D3">
            <w:pPr>
              <w:widowControl/>
              <w:snapToGrid w:val="0"/>
              <w:spacing w:line="400" w:lineRule="exact"/>
              <w:jc w:val="center"/>
              <w:rPr>
                <w:rFonts w:ascii="宋体" w:hAnsi="宋体" w:cs="宋体" w:hint="eastAsia"/>
                <w:kern w:val="0"/>
                <w:sz w:val="24"/>
              </w:rPr>
            </w:pPr>
            <w:r w:rsidRPr="003D30DA">
              <w:rPr>
                <w:rFonts w:ascii="宋体" w:hAnsi="宋体" w:cs="宋体" w:hint="eastAsia"/>
                <w:kern w:val="0"/>
                <w:sz w:val="24"/>
              </w:rPr>
              <w:t>货物服务名称</w:t>
            </w:r>
          </w:p>
        </w:tc>
        <w:tc>
          <w:tcPr>
            <w:tcW w:w="709" w:type="dxa"/>
            <w:tcBorders>
              <w:left w:val="single" w:sz="4" w:space="0" w:color="auto"/>
            </w:tcBorders>
            <w:vAlign w:val="center"/>
          </w:tcPr>
          <w:p w:rsidR="00592588" w:rsidRPr="003D30DA" w:rsidRDefault="00592588" w:rsidP="002124D3">
            <w:pPr>
              <w:widowControl/>
              <w:snapToGrid w:val="0"/>
              <w:spacing w:line="400" w:lineRule="exact"/>
              <w:jc w:val="center"/>
              <w:rPr>
                <w:rFonts w:ascii="宋体" w:hAnsi="宋体" w:cs="宋体" w:hint="eastAsia"/>
                <w:kern w:val="0"/>
                <w:sz w:val="24"/>
              </w:rPr>
            </w:pPr>
            <w:r w:rsidRPr="003D30DA">
              <w:rPr>
                <w:rFonts w:ascii="宋体" w:hAnsi="宋体" w:cs="宋体" w:hint="eastAsia"/>
                <w:kern w:val="0"/>
                <w:sz w:val="24"/>
              </w:rPr>
              <w:t>数量</w:t>
            </w:r>
          </w:p>
        </w:tc>
        <w:tc>
          <w:tcPr>
            <w:tcW w:w="3778" w:type="dxa"/>
            <w:vAlign w:val="center"/>
          </w:tcPr>
          <w:p w:rsidR="00592588" w:rsidRPr="003D30DA" w:rsidRDefault="00592588" w:rsidP="002124D3">
            <w:pPr>
              <w:widowControl/>
              <w:snapToGrid w:val="0"/>
              <w:spacing w:line="400" w:lineRule="exact"/>
              <w:ind w:firstLineChars="175" w:firstLine="420"/>
              <w:jc w:val="center"/>
              <w:rPr>
                <w:rFonts w:ascii="宋体" w:hAnsi="宋体" w:cs="宋体" w:hint="eastAsia"/>
                <w:kern w:val="0"/>
                <w:sz w:val="24"/>
              </w:rPr>
            </w:pPr>
            <w:r w:rsidRPr="003D30DA">
              <w:rPr>
                <w:rFonts w:ascii="宋体" w:hAnsi="宋体" w:cs="宋体" w:hint="eastAsia"/>
                <w:kern w:val="0"/>
                <w:sz w:val="24"/>
              </w:rPr>
              <w:t>供应商资格要求</w:t>
            </w:r>
          </w:p>
        </w:tc>
        <w:tc>
          <w:tcPr>
            <w:tcW w:w="1309" w:type="dxa"/>
            <w:vAlign w:val="center"/>
          </w:tcPr>
          <w:p w:rsidR="00592588" w:rsidRPr="003D30DA" w:rsidRDefault="00592588" w:rsidP="002124D3">
            <w:pPr>
              <w:widowControl/>
              <w:snapToGrid w:val="0"/>
              <w:spacing w:line="400" w:lineRule="exact"/>
              <w:jc w:val="center"/>
              <w:rPr>
                <w:rFonts w:ascii="宋体" w:hAnsi="宋体" w:cs="宋体" w:hint="eastAsia"/>
                <w:kern w:val="0"/>
                <w:sz w:val="24"/>
              </w:rPr>
            </w:pPr>
            <w:proofErr w:type="gramStart"/>
            <w:r w:rsidRPr="003D30DA">
              <w:rPr>
                <w:rFonts w:ascii="宋体" w:hAnsi="宋体" w:hint="eastAsia"/>
                <w:sz w:val="24"/>
              </w:rPr>
              <w:t>本包预算</w:t>
            </w:r>
            <w:proofErr w:type="gramEnd"/>
            <w:r w:rsidRPr="003D30DA">
              <w:rPr>
                <w:rFonts w:ascii="宋体" w:hAnsi="宋体" w:hint="eastAsia"/>
                <w:sz w:val="24"/>
              </w:rPr>
              <w:t>金额（最高限价，单位：万元）</w:t>
            </w:r>
          </w:p>
        </w:tc>
      </w:tr>
      <w:tr w:rsidR="00592588" w:rsidRPr="003D30DA" w:rsidTr="00592588">
        <w:trPr>
          <w:trHeight w:val="1773"/>
          <w:tblCellSpacing w:w="0" w:type="dxa"/>
        </w:trPr>
        <w:tc>
          <w:tcPr>
            <w:tcW w:w="535" w:type="dxa"/>
            <w:vAlign w:val="center"/>
          </w:tcPr>
          <w:p w:rsidR="00592588" w:rsidRPr="003D30DA" w:rsidRDefault="00592588" w:rsidP="002124D3">
            <w:pPr>
              <w:widowControl/>
              <w:snapToGrid w:val="0"/>
              <w:spacing w:line="400" w:lineRule="exact"/>
              <w:jc w:val="center"/>
              <w:rPr>
                <w:rFonts w:ascii="宋体" w:hAnsi="宋体" w:cs="宋体"/>
                <w:bCs/>
                <w:sz w:val="24"/>
              </w:rPr>
            </w:pPr>
            <w:r w:rsidRPr="003D30DA">
              <w:rPr>
                <w:rFonts w:ascii="宋体" w:hAnsi="宋体" w:cs="宋体" w:hint="eastAsia"/>
                <w:bCs/>
                <w:sz w:val="24"/>
              </w:rPr>
              <w:t>A</w:t>
            </w:r>
          </w:p>
        </w:tc>
        <w:tc>
          <w:tcPr>
            <w:tcW w:w="3309" w:type="dxa"/>
            <w:tcBorders>
              <w:right w:val="single" w:sz="4" w:space="0" w:color="auto"/>
            </w:tcBorders>
            <w:vAlign w:val="center"/>
          </w:tcPr>
          <w:p w:rsidR="00592588" w:rsidRPr="003D30DA" w:rsidRDefault="00592588" w:rsidP="002124D3">
            <w:pPr>
              <w:snapToGrid w:val="0"/>
              <w:spacing w:line="400" w:lineRule="exact"/>
              <w:jc w:val="center"/>
              <w:rPr>
                <w:rFonts w:ascii="宋体" w:hAnsi="宋体" w:cs="宋体" w:hint="eastAsia"/>
                <w:sz w:val="24"/>
              </w:rPr>
            </w:pPr>
            <w:r w:rsidRPr="000D6918">
              <w:rPr>
                <w:rFonts w:ascii="宋体" w:hAnsi="宋体" w:cs="宋体" w:hint="eastAsia"/>
                <w:sz w:val="24"/>
              </w:rPr>
              <w:t>急需</w:t>
            </w:r>
            <w:r>
              <w:rPr>
                <w:rFonts w:ascii="宋体" w:hAnsi="宋体" w:cs="宋体" w:hint="eastAsia"/>
                <w:sz w:val="24"/>
              </w:rPr>
              <w:t>科研</w:t>
            </w:r>
            <w:r w:rsidRPr="000D6918">
              <w:rPr>
                <w:rFonts w:ascii="宋体" w:hAnsi="宋体" w:cs="宋体" w:hint="eastAsia"/>
                <w:sz w:val="24"/>
              </w:rPr>
              <w:t>仪器设备</w:t>
            </w:r>
            <w:r>
              <w:rPr>
                <w:rFonts w:ascii="宋体" w:hAnsi="宋体" w:cs="宋体" w:hint="eastAsia"/>
                <w:sz w:val="24"/>
              </w:rPr>
              <w:t>（包括</w:t>
            </w:r>
            <w:r w:rsidRPr="00C27089">
              <w:rPr>
                <w:rFonts w:ascii="宋体" w:hAnsi="宋体" w:cs="宋体" w:hint="eastAsia"/>
                <w:sz w:val="24"/>
              </w:rPr>
              <w:t>紫外-可见分光光度计</w:t>
            </w:r>
            <w:r w:rsidRPr="000D6918">
              <w:rPr>
                <w:rFonts w:ascii="宋体" w:hAnsi="宋体" w:cs="宋体" w:hint="eastAsia"/>
                <w:sz w:val="24"/>
              </w:rPr>
              <w:t>、</w:t>
            </w:r>
            <w:r w:rsidRPr="00C27089">
              <w:rPr>
                <w:rFonts w:ascii="宋体" w:hAnsi="宋体" w:cs="宋体" w:hint="eastAsia"/>
                <w:sz w:val="24"/>
              </w:rPr>
              <w:t>荧光分光光度计</w:t>
            </w:r>
            <w:r w:rsidRPr="000D6918">
              <w:rPr>
                <w:rFonts w:ascii="宋体" w:hAnsi="宋体" w:cs="宋体" w:hint="eastAsia"/>
                <w:sz w:val="24"/>
              </w:rPr>
              <w:t>、</w:t>
            </w:r>
            <w:r w:rsidRPr="00C27089">
              <w:rPr>
                <w:rFonts w:ascii="宋体" w:hAnsi="宋体" w:cs="宋体" w:hint="eastAsia"/>
                <w:sz w:val="24"/>
              </w:rPr>
              <w:t>电化学工作站</w:t>
            </w:r>
            <w:r w:rsidRPr="000D6918">
              <w:rPr>
                <w:rFonts w:ascii="宋体" w:hAnsi="宋体" w:cs="宋体" w:hint="eastAsia"/>
                <w:sz w:val="24"/>
              </w:rPr>
              <w:t>、</w:t>
            </w:r>
            <w:r w:rsidRPr="00C27089">
              <w:rPr>
                <w:rFonts w:ascii="宋体" w:hAnsi="宋体" w:cs="宋体" w:hint="eastAsia"/>
                <w:sz w:val="24"/>
              </w:rPr>
              <w:t>PCR仪</w:t>
            </w:r>
            <w:r>
              <w:rPr>
                <w:rFonts w:ascii="宋体" w:hAnsi="宋体" w:cs="宋体" w:hint="eastAsia"/>
                <w:sz w:val="24"/>
              </w:rPr>
              <w:t>）</w:t>
            </w:r>
          </w:p>
        </w:tc>
        <w:tc>
          <w:tcPr>
            <w:tcW w:w="709" w:type="dxa"/>
            <w:tcBorders>
              <w:left w:val="single" w:sz="4" w:space="0" w:color="auto"/>
            </w:tcBorders>
            <w:vAlign w:val="center"/>
          </w:tcPr>
          <w:p w:rsidR="00592588" w:rsidRPr="003D30DA" w:rsidRDefault="00592588" w:rsidP="002124D3">
            <w:pPr>
              <w:snapToGrid w:val="0"/>
              <w:spacing w:line="400" w:lineRule="exact"/>
              <w:jc w:val="center"/>
              <w:rPr>
                <w:rFonts w:ascii="宋体" w:hAnsi="宋体" w:cs="宋体" w:hint="eastAsia"/>
                <w:sz w:val="24"/>
              </w:rPr>
            </w:pPr>
            <w:r w:rsidRPr="003D30DA">
              <w:rPr>
                <w:rFonts w:ascii="宋体" w:hAnsi="宋体" w:cs="宋体" w:hint="eastAsia"/>
                <w:sz w:val="24"/>
              </w:rPr>
              <w:t>1</w:t>
            </w:r>
          </w:p>
        </w:tc>
        <w:tc>
          <w:tcPr>
            <w:tcW w:w="3778" w:type="dxa"/>
            <w:vMerge w:val="restart"/>
            <w:vAlign w:val="center"/>
          </w:tcPr>
          <w:p w:rsidR="00592588" w:rsidRPr="00DD3CBB" w:rsidRDefault="00592588" w:rsidP="002124D3">
            <w:pPr>
              <w:snapToGrid w:val="0"/>
              <w:spacing w:line="360" w:lineRule="exact"/>
              <w:ind w:rightChars="86" w:right="181"/>
              <w:rPr>
                <w:rFonts w:ascii="宋体" w:hAnsi="宋体"/>
                <w:sz w:val="24"/>
              </w:rPr>
            </w:pPr>
            <w:r w:rsidRPr="00DD3CBB">
              <w:rPr>
                <w:rFonts w:ascii="宋体" w:hAnsi="宋体"/>
                <w:sz w:val="24"/>
              </w:rPr>
              <w:t>1</w:t>
            </w:r>
            <w:r w:rsidRPr="00DD3CBB">
              <w:rPr>
                <w:rFonts w:ascii="宋体" w:hAnsi="宋体" w:hint="eastAsia"/>
                <w:sz w:val="24"/>
              </w:rPr>
              <w:t>、符合《中华人民共和国政府采购法》第二十二条规定。</w:t>
            </w:r>
          </w:p>
          <w:p w:rsidR="00592588" w:rsidRPr="00DD3CBB" w:rsidRDefault="00592588" w:rsidP="002124D3">
            <w:pPr>
              <w:snapToGrid w:val="0"/>
              <w:spacing w:line="360" w:lineRule="exact"/>
              <w:ind w:rightChars="86" w:right="181"/>
              <w:rPr>
                <w:rFonts w:ascii="宋体" w:hAnsi="宋体"/>
                <w:sz w:val="24"/>
              </w:rPr>
            </w:pPr>
            <w:r w:rsidRPr="00DD3CBB">
              <w:rPr>
                <w:rFonts w:ascii="宋体" w:hAnsi="宋体"/>
                <w:sz w:val="24"/>
              </w:rPr>
              <w:t>2</w:t>
            </w:r>
            <w:r w:rsidRPr="00DD3CBB">
              <w:rPr>
                <w:rFonts w:ascii="宋体" w:hAnsi="宋体" w:hint="eastAsia"/>
                <w:sz w:val="24"/>
              </w:rPr>
              <w:t>、在</w:t>
            </w:r>
            <w:r w:rsidRPr="00DD3CBB">
              <w:rPr>
                <w:rFonts w:ascii="宋体" w:hAnsi="宋体"/>
                <w:sz w:val="24"/>
              </w:rPr>
              <w:t>“</w:t>
            </w:r>
            <w:r w:rsidRPr="00DD3CBB">
              <w:rPr>
                <w:rFonts w:ascii="宋体" w:hAnsi="宋体" w:hint="eastAsia"/>
                <w:sz w:val="24"/>
              </w:rPr>
              <w:t>信用中国</w:t>
            </w:r>
            <w:r w:rsidRPr="00DD3CBB">
              <w:rPr>
                <w:rFonts w:ascii="宋体" w:hAnsi="宋体"/>
                <w:sz w:val="24"/>
              </w:rPr>
              <w:t>”</w:t>
            </w:r>
            <w:r w:rsidRPr="00DD3CBB">
              <w:rPr>
                <w:rFonts w:ascii="宋体" w:hAnsi="宋体" w:hint="eastAsia"/>
                <w:sz w:val="24"/>
              </w:rPr>
              <w:t>网站（</w:t>
            </w:r>
            <w:r w:rsidRPr="00DD3CBB">
              <w:rPr>
                <w:rFonts w:ascii="宋体" w:hAnsi="宋体"/>
                <w:sz w:val="24"/>
              </w:rPr>
              <w:t>www.creditchina.gov.cn</w:t>
            </w:r>
            <w:r w:rsidRPr="00DD3CBB">
              <w:rPr>
                <w:rFonts w:ascii="宋体" w:hAnsi="宋体" w:hint="eastAsia"/>
                <w:sz w:val="24"/>
              </w:rPr>
              <w:t>）、</w:t>
            </w:r>
            <w:r w:rsidRPr="00DD3CBB">
              <w:rPr>
                <w:rFonts w:ascii="宋体" w:hAnsi="宋体"/>
                <w:sz w:val="24"/>
              </w:rPr>
              <w:t>“</w:t>
            </w:r>
            <w:r w:rsidRPr="00DD3CBB">
              <w:rPr>
                <w:rFonts w:ascii="宋体" w:hAnsi="宋体" w:hint="eastAsia"/>
                <w:sz w:val="24"/>
              </w:rPr>
              <w:t>信用中国（山东）</w:t>
            </w:r>
            <w:r w:rsidRPr="00DD3CBB">
              <w:rPr>
                <w:rFonts w:ascii="宋体" w:hAnsi="宋体"/>
                <w:sz w:val="24"/>
              </w:rPr>
              <w:t>”</w:t>
            </w:r>
            <w:r w:rsidRPr="00DD3CBB">
              <w:rPr>
                <w:rFonts w:ascii="宋体" w:hAnsi="宋体" w:hint="eastAsia"/>
                <w:sz w:val="24"/>
              </w:rPr>
              <w:t>网站（</w:t>
            </w:r>
            <w:r w:rsidRPr="00DD3CBB">
              <w:rPr>
                <w:rFonts w:ascii="宋体" w:hAnsi="宋体"/>
                <w:sz w:val="24"/>
              </w:rPr>
              <w:t>www.creditsd.gov.cn</w:t>
            </w:r>
            <w:r w:rsidRPr="00DD3CBB">
              <w:rPr>
                <w:rFonts w:ascii="宋体" w:hAnsi="宋体" w:hint="eastAsia"/>
                <w:sz w:val="24"/>
              </w:rPr>
              <w:t>）、</w:t>
            </w:r>
            <w:r w:rsidRPr="00DD3CBB">
              <w:rPr>
                <w:rFonts w:ascii="宋体" w:hAnsi="宋体"/>
                <w:sz w:val="24"/>
              </w:rPr>
              <w:t>“</w:t>
            </w:r>
            <w:r w:rsidRPr="00DD3CBB">
              <w:rPr>
                <w:rFonts w:ascii="宋体" w:hAnsi="宋体" w:hint="eastAsia"/>
                <w:sz w:val="24"/>
              </w:rPr>
              <w:t>中国政府采购网</w:t>
            </w:r>
            <w:r w:rsidRPr="00DD3CBB">
              <w:rPr>
                <w:rFonts w:ascii="宋体" w:hAnsi="宋体"/>
                <w:sz w:val="24"/>
              </w:rPr>
              <w:t>”</w:t>
            </w:r>
            <w:r w:rsidRPr="00DD3CBB">
              <w:rPr>
                <w:rFonts w:ascii="宋体" w:hAnsi="宋体" w:hint="eastAsia"/>
                <w:sz w:val="24"/>
              </w:rPr>
              <w:t>网站（</w:t>
            </w:r>
            <w:r w:rsidRPr="00DD3CBB">
              <w:rPr>
                <w:rFonts w:ascii="宋体" w:hAnsi="宋体"/>
                <w:sz w:val="24"/>
              </w:rPr>
              <w:t>www.ccgp.gov.cn</w:t>
            </w:r>
            <w:r w:rsidRPr="00DD3CBB">
              <w:rPr>
                <w:rFonts w:ascii="宋体" w:hAnsi="宋体" w:hint="eastAsia"/>
                <w:sz w:val="24"/>
              </w:rPr>
              <w:t>）中被列入失信被执行人、重大税收违法案件当事人名单、政府采购严重违法失信行为记录名单的供应商，不得参加本次政府采购活动。</w:t>
            </w:r>
          </w:p>
          <w:p w:rsidR="00592588" w:rsidRPr="00DD3CBB" w:rsidRDefault="00592588" w:rsidP="002124D3">
            <w:pPr>
              <w:snapToGrid w:val="0"/>
              <w:spacing w:line="360" w:lineRule="exact"/>
              <w:ind w:rightChars="86" w:right="181"/>
              <w:rPr>
                <w:rFonts w:ascii="宋体" w:hAnsi="宋体"/>
                <w:sz w:val="24"/>
              </w:rPr>
            </w:pPr>
            <w:r w:rsidRPr="00DD3CBB">
              <w:rPr>
                <w:rFonts w:ascii="宋体" w:hAnsi="宋体"/>
                <w:sz w:val="24"/>
              </w:rPr>
              <w:t>3</w:t>
            </w:r>
            <w:r w:rsidRPr="00DD3CBB">
              <w:rPr>
                <w:rFonts w:ascii="宋体" w:hAnsi="宋体" w:hint="eastAsia"/>
                <w:sz w:val="24"/>
              </w:rPr>
              <w:t>、本项目不接受联合体报价。</w:t>
            </w:r>
          </w:p>
          <w:p w:rsidR="00592588" w:rsidRPr="00304306" w:rsidRDefault="00592588" w:rsidP="002124D3">
            <w:pPr>
              <w:snapToGrid w:val="0"/>
              <w:spacing w:line="400" w:lineRule="exact"/>
              <w:ind w:rightChars="86" w:right="181"/>
              <w:rPr>
                <w:rFonts w:hint="eastAsia"/>
              </w:rPr>
            </w:pPr>
            <w:r w:rsidRPr="00DD3CBB">
              <w:rPr>
                <w:rFonts w:ascii="宋体" w:hAnsi="宋体" w:hint="eastAsia"/>
                <w:sz w:val="24"/>
              </w:rPr>
              <w:t>4、本项目</w:t>
            </w:r>
            <w:r>
              <w:rPr>
                <w:rFonts w:ascii="宋体" w:hAnsi="宋体" w:hint="eastAsia"/>
                <w:sz w:val="24"/>
              </w:rPr>
              <w:t>两个包组可</w:t>
            </w:r>
            <w:proofErr w:type="gramStart"/>
            <w:r>
              <w:rPr>
                <w:rFonts w:ascii="宋体" w:hAnsi="宋体" w:hint="eastAsia"/>
                <w:sz w:val="24"/>
              </w:rPr>
              <w:t>兼投兼</w:t>
            </w:r>
            <w:proofErr w:type="gramEnd"/>
            <w:r>
              <w:rPr>
                <w:rFonts w:ascii="宋体" w:hAnsi="宋体" w:hint="eastAsia"/>
                <w:sz w:val="24"/>
              </w:rPr>
              <w:t>中</w:t>
            </w:r>
            <w:r w:rsidRPr="00DD3CBB">
              <w:rPr>
                <w:rFonts w:ascii="宋体" w:hAnsi="宋体" w:hint="eastAsia"/>
                <w:sz w:val="24"/>
              </w:rPr>
              <w:t>。</w:t>
            </w:r>
          </w:p>
        </w:tc>
        <w:tc>
          <w:tcPr>
            <w:tcW w:w="1309" w:type="dxa"/>
            <w:vAlign w:val="center"/>
          </w:tcPr>
          <w:p w:rsidR="00592588" w:rsidRPr="003D30DA" w:rsidRDefault="00592588" w:rsidP="002124D3">
            <w:pPr>
              <w:adjustRightInd w:val="0"/>
              <w:snapToGrid w:val="0"/>
              <w:spacing w:line="400" w:lineRule="exact"/>
              <w:jc w:val="center"/>
              <w:rPr>
                <w:rFonts w:ascii="宋体" w:hAnsi="宋体" w:cs="宋体" w:hint="eastAsia"/>
                <w:kern w:val="0"/>
                <w:sz w:val="24"/>
              </w:rPr>
            </w:pPr>
            <w:r>
              <w:rPr>
                <w:rFonts w:ascii="宋体" w:hAnsi="宋体" w:cs="宋体" w:hint="eastAsia"/>
                <w:kern w:val="0"/>
                <w:sz w:val="24"/>
              </w:rPr>
              <w:t>33.4</w:t>
            </w:r>
          </w:p>
        </w:tc>
      </w:tr>
      <w:tr w:rsidR="00592588" w:rsidRPr="003D30DA" w:rsidTr="00592588">
        <w:trPr>
          <w:trHeight w:val="1773"/>
          <w:tblCellSpacing w:w="0" w:type="dxa"/>
        </w:trPr>
        <w:tc>
          <w:tcPr>
            <w:tcW w:w="535" w:type="dxa"/>
            <w:vAlign w:val="center"/>
          </w:tcPr>
          <w:p w:rsidR="00592588" w:rsidRPr="003D30DA" w:rsidRDefault="00592588" w:rsidP="002124D3">
            <w:pPr>
              <w:widowControl/>
              <w:snapToGrid w:val="0"/>
              <w:spacing w:line="400" w:lineRule="exact"/>
              <w:jc w:val="center"/>
              <w:rPr>
                <w:rFonts w:ascii="宋体" w:hAnsi="宋体" w:cs="宋体" w:hint="eastAsia"/>
                <w:bCs/>
                <w:sz w:val="24"/>
              </w:rPr>
            </w:pPr>
            <w:r>
              <w:rPr>
                <w:rFonts w:ascii="宋体" w:hAnsi="宋体" w:cs="宋体" w:hint="eastAsia"/>
                <w:bCs/>
                <w:sz w:val="24"/>
              </w:rPr>
              <w:t>B</w:t>
            </w:r>
          </w:p>
        </w:tc>
        <w:tc>
          <w:tcPr>
            <w:tcW w:w="3309" w:type="dxa"/>
            <w:tcBorders>
              <w:right w:val="single" w:sz="4" w:space="0" w:color="auto"/>
            </w:tcBorders>
            <w:vAlign w:val="center"/>
          </w:tcPr>
          <w:p w:rsidR="00592588" w:rsidRPr="000D6918" w:rsidRDefault="00592588" w:rsidP="002124D3">
            <w:pPr>
              <w:snapToGrid w:val="0"/>
              <w:spacing w:line="400" w:lineRule="exact"/>
              <w:jc w:val="center"/>
              <w:rPr>
                <w:rFonts w:ascii="宋体" w:hAnsi="宋体" w:cs="宋体" w:hint="eastAsia"/>
                <w:sz w:val="24"/>
              </w:rPr>
            </w:pPr>
            <w:r>
              <w:rPr>
                <w:rFonts w:ascii="宋体" w:hAnsi="宋体" w:cs="宋体" w:hint="eastAsia"/>
                <w:sz w:val="24"/>
              </w:rPr>
              <w:t>急需教学仪器（包括</w:t>
            </w:r>
            <w:r w:rsidRPr="00694DF7">
              <w:rPr>
                <w:rFonts w:ascii="宋体" w:hAnsi="宋体" w:cs="宋体" w:hint="eastAsia"/>
                <w:sz w:val="24"/>
              </w:rPr>
              <w:t>背负式电动喷雾器</w:t>
            </w:r>
            <w:r w:rsidRPr="000D6918">
              <w:rPr>
                <w:rFonts w:ascii="宋体" w:hAnsi="宋体" w:cs="宋体" w:hint="eastAsia"/>
                <w:sz w:val="24"/>
              </w:rPr>
              <w:t>、</w:t>
            </w:r>
            <w:r w:rsidRPr="00694DF7">
              <w:rPr>
                <w:rFonts w:ascii="宋体" w:hAnsi="宋体" w:cs="宋体" w:hint="eastAsia"/>
                <w:sz w:val="24"/>
              </w:rPr>
              <w:t>背负式电动超低量喷雾机</w:t>
            </w:r>
            <w:r w:rsidRPr="000D6918">
              <w:rPr>
                <w:rFonts w:ascii="宋体" w:hAnsi="宋体" w:cs="宋体" w:hint="eastAsia"/>
                <w:sz w:val="24"/>
              </w:rPr>
              <w:t>、</w:t>
            </w:r>
            <w:r w:rsidRPr="00694DF7">
              <w:rPr>
                <w:rFonts w:ascii="宋体" w:hAnsi="宋体" w:cs="宋体" w:hint="eastAsia"/>
                <w:sz w:val="24"/>
              </w:rPr>
              <w:t>噪声测定仪（声级计）</w:t>
            </w:r>
            <w:r w:rsidRPr="000D6918">
              <w:rPr>
                <w:rFonts w:ascii="宋体" w:hAnsi="宋体" w:cs="宋体" w:hint="eastAsia"/>
                <w:sz w:val="24"/>
              </w:rPr>
              <w:t>、</w:t>
            </w:r>
            <w:r w:rsidRPr="00694DF7">
              <w:rPr>
                <w:rFonts w:ascii="宋体" w:hAnsi="宋体" w:cs="宋体" w:hint="eastAsia"/>
                <w:sz w:val="24"/>
              </w:rPr>
              <w:t>三杯风速仪</w:t>
            </w:r>
            <w:r>
              <w:rPr>
                <w:rFonts w:ascii="宋体" w:hAnsi="宋体" w:cs="宋体" w:hint="eastAsia"/>
                <w:sz w:val="24"/>
              </w:rPr>
              <w:t>、</w:t>
            </w:r>
            <w:r w:rsidRPr="00694DF7">
              <w:rPr>
                <w:rFonts w:ascii="宋体" w:hAnsi="宋体" w:cs="宋体" w:hint="eastAsia"/>
                <w:sz w:val="24"/>
              </w:rPr>
              <w:t>热球式风速仪</w:t>
            </w:r>
            <w:r>
              <w:rPr>
                <w:rFonts w:ascii="宋体" w:hAnsi="宋体" w:cs="宋体" w:hint="eastAsia"/>
                <w:sz w:val="24"/>
              </w:rPr>
              <w:t>、</w:t>
            </w:r>
            <w:r w:rsidRPr="00694DF7">
              <w:rPr>
                <w:rFonts w:ascii="宋体" w:hAnsi="宋体" w:cs="宋体" w:hint="eastAsia"/>
                <w:sz w:val="24"/>
              </w:rPr>
              <w:t>转叶风速仪</w:t>
            </w:r>
            <w:r>
              <w:rPr>
                <w:rFonts w:ascii="宋体" w:hAnsi="宋体" w:cs="宋体" w:hint="eastAsia"/>
                <w:sz w:val="24"/>
              </w:rPr>
              <w:t>、</w:t>
            </w:r>
            <w:r w:rsidRPr="00694DF7">
              <w:rPr>
                <w:rFonts w:ascii="宋体" w:hAnsi="宋体" w:cs="宋体" w:hint="eastAsia"/>
                <w:sz w:val="24"/>
              </w:rPr>
              <w:t>照度仪</w:t>
            </w:r>
            <w:r>
              <w:rPr>
                <w:rFonts w:ascii="宋体" w:hAnsi="宋体" w:cs="宋体" w:hint="eastAsia"/>
                <w:sz w:val="24"/>
              </w:rPr>
              <w:t>、</w:t>
            </w:r>
            <w:r w:rsidRPr="00694DF7">
              <w:rPr>
                <w:rFonts w:ascii="宋体" w:hAnsi="宋体" w:cs="宋体" w:hint="eastAsia"/>
                <w:sz w:val="24"/>
              </w:rPr>
              <w:t>紫外辐照计</w:t>
            </w:r>
            <w:r>
              <w:rPr>
                <w:rFonts w:ascii="宋体" w:hAnsi="宋体" w:cs="宋体" w:hint="eastAsia"/>
                <w:sz w:val="24"/>
              </w:rPr>
              <w:t>、</w:t>
            </w:r>
            <w:r w:rsidRPr="00694DF7">
              <w:rPr>
                <w:rFonts w:ascii="宋体" w:hAnsi="宋体" w:cs="宋体" w:hint="eastAsia"/>
                <w:sz w:val="24"/>
              </w:rPr>
              <w:t>气压计</w:t>
            </w:r>
            <w:r>
              <w:rPr>
                <w:rFonts w:ascii="宋体" w:hAnsi="宋体" w:cs="宋体" w:hint="eastAsia"/>
                <w:sz w:val="24"/>
              </w:rPr>
              <w:t>、</w:t>
            </w:r>
            <w:r w:rsidRPr="00694DF7">
              <w:rPr>
                <w:rFonts w:ascii="宋体" w:hAnsi="宋体" w:cs="宋体" w:hint="eastAsia"/>
                <w:sz w:val="24"/>
              </w:rPr>
              <w:t>数字式热辐射计</w:t>
            </w:r>
            <w:r>
              <w:rPr>
                <w:rFonts w:ascii="宋体" w:hAnsi="宋体" w:cs="宋体" w:hint="eastAsia"/>
                <w:sz w:val="24"/>
              </w:rPr>
              <w:t>、</w:t>
            </w:r>
            <w:proofErr w:type="gramStart"/>
            <w:r w:rsidRPr="00694DF7">
              <w:rPr>
                <w:rFonts w:ascii="宋体" w:hAnsi="宋体" w:cs="宋体" w:hint="eastAsia"/>
                <w:sz w:val="24"/>
              </w:rPr>
              <w:t>热指数</w:t>
            </w:r>
            <w:proofErr w:type="gramEnd"/>
            <w:r w:rsidRPr="00694DF7">
              <w:rPr>
                <w:rFonts w:ascii="宋体" w:hAnsi="宋体" w:cs="宋体" w:hint="eastAsia"/>
                <w:sz w:val="24"/>
              </w:rPr>
              <w:t>计</w:t>
            </w:r>
            <w:r>
              <w:rPr>
                <w:rFonts w:ascii="宋体" w:hAnsi="宋体" w:cs="宋体" w:hint="eastAsia"/>
                <w:sz w:val="24"/>
              </w:rPr>
              <w:t>、</w:t>
            </w:r>
            <w:r w:rsidRPr="00694DF7">
              <w:rPr>
                <w:rFonts w:ascii="宋体" w:hAnsi="宋体" w:cs="宋体" w:hint="eastAsia"/>
                <w:sz w:val="24"/>
              </w:rPr>
              <w:t>温湿度计</w:t>
            </w:r>
            <w:r>
              <w:rPr>
                <w:rFonts w:ascii="宋体" w:hAnsi="宋体" w:cs="宋体" w:hint="eastAsia"/>
                <w:sz w:val="24"/>
              </w:rPr>
              <w:t>、</w:t>
            </w:r>
            <w:r w:rsidRPr="00694DF7">
              <w:rPr>
                <w:rFonts w:ascii="宋体" w:hAnsi="宋体" w:cs="宋体" w:hint="eastAsia"/>
                <w:sz w:val="24"/>
              </w:rPr>
              <w:t>空气采样器</w:t>
            </w:r>
            <w:r>
              <w:rPr>
                <w:rFonts w:ascii="宋体" w:hAnsi="宋体" w:cs="宋体" w:hint="eastAsia"/>
                <w:sz w:val="24"/>
              </w:rPr>
              <w:t>、</w:t>
            </w:r>
            <w:r w:rsidRPr="00694DF7">
              <w:rPr>
                <w:rFonts w:ascii="宋体" w:hAnsi="宋体" w:cs="宋体" w:hint="eastAsia"/>
                <w:sz w:val="24"/>
              </w:rPr>
              <w:t>粉尘采样器</w:t>
            </w:r>
            <w:r>
              <w:rPr>
                <w:rFonts w:ascii="宋体" w:hAnsi="宋体" w:cs="宋体" w:hint="eastAsia"/>
                <w:sz w:val="24"/>
              </w:rPr>
              <w:t>、</w:t>
            </w:r>
            <w:r w:rsidRPr="00694DF7">
              <w:rPr>
                <w:rFonts w:ascii="宋体" w:hAnsi="宋体" w:cs="宋体" w:hint="eastAsia"/>
                <w:sz w:val="24"/>
              </w:rPr>
              <w:t>紫外线消毒灯</w:t>
            </w:r>
            <w:r>
              <w:rPr>
                <w:rFonts w:ascii="宋体" w:hAnsi="宋体" w:cs="宋体" w:hint="eastAsia"/>
                <w:sz w:val="24"/>
              </w:rPr>
              <w:t>、</w:t>
            </w:r>
            <w:r w:rsidRPr="00694DF7">
              <w:rPr>
                <w:rFonts w:ascii="宋体" w:hAnsi="宋体" w:cs="宋体" w:hint="eastAsia"/>
                <w:sz w:val="24"/>
              </w:rPr>
              <w:t>心肺复苏模型人</w:t>
            </w:r>
            <w:r>
              <w:rPr>
                <w:rFonts w:ascii="宋体" w:hAnsi="宋体" w:cs="宋体" w:hint="eastAsia"/>
                <w:sz w:val="24"/>
              </w:rPr>
              <w:t>）</w:t>
            </w:r>
          </w:p>
        </w:tc>
        <w:tc>
          <w:tcPr>
            <w:tcW w:w="709" w:type="dxa"/>
            <w:tcBorders>
              <w:left w:val="single" w:sz="4" w:space="0" w:color="auto"/>
            </w:tcBorders>
            <w:vAlign w:val="center"/>
          </w:tcPr>
          <w:p w:rsidR="00592588" w:rsidRPr="003D30DA" w:rsidRDefault="00592588" w:rsidP="002124D3">
            <w:pPr>
              <w:snapToGrid w:val="0"/>
              <w:spacing w:line="400" w:lineRule="exact"/>
              <w:jc w:val="center"/>
              <w:rPr>
                <w:rFonts w:ascii="宋体" w:hAnsi="宋体" w:cs="宋体" w:hint="eastAsia"/>
                <w:sz w:val="24"/>
              </w:rPr>
            </w:pPr>
          </w:p>
        </w:tc>
        <w:tc>
          <w:tcPr>
            <w:tcW w:w="3778" w:type="dxa"/>
            <w:vMerge/>
            <w:vAlign w:val="center"/>
          </w:tcPr>
          <w:p w:rsidR="00592588" w:rsidRPr="00DD3CBB" w:rsidRDefault="00592588" w:rsidP="002124D3">
            <w:pPr>
              <w:snapToGrid w:val="0"/>
              <w:spacing w:line="360" w:lineRule="exact"/>
              <w:ind w:rightChars="86" w:right="181"/>
              <w:rPr>
                <w:rFonts w:ascii="宋体" w:hAnsi="宋体"/>
                <w:sz w:val="24"/>
              </w:rPr>
            </w:pPr>
          </w:p>
        </w:tc>
        <w:tc>
          <w:tcPr>
            <w:tcW w:w="1309" w:type="dxa"/>
            <w:vAlign w:val="center"/>
          </w:tcPr>
          <w:p w:rsidR="00592588" w:rsidRDefault="00592588" w:rsidP="002124D3">
            <w:pPr>
              <w:adjustRightInd w:val="0"/>
              <w:snapToGrid w:val="0"/>
              <w:spacing w:line="400" w:lineRule="exact"/>
              <w:jc w:val="center"/>
              <w:rPr>
                <w:rFonts w:ascii="宋体" w:hAnsi="宋体" w:cs="宋体" w:hint="eastAsia"/>
                <w:kern w:val="0"/>
                <w:sz w:val="24"/>
              </w:rPr>
            </w:pPr>
            <w:r>
              <w:rPr>
                <w:rFonts w:ascii="宋体" w:hAnsi="宋体" w:cs="宋体" w:hint="eastAsia"/>
                <w:kern w:val="0"/>
                <w:sz w:val="24"/>
              </w:rPr>
              <w:t>8.844</w:t>
            </w:r>
          </w:p>
        </w:tc>
      </w:tr>
    </w:tbl>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三、竞争性磋商文件的获取</w:t>
      </w:r>
    </w:p>
    <w:p w:rsidR="00592588" w:rsidRPr="00304306" w:rsidRDefault="00592588" w:rsidP="00592588">
      <w:pPr>
        <w:adjustRightInd w:val="0"/>
        <w:snapToGrid w:val="0"/>
        <w:spacing w:line="500" w:lineRule="exact"/>
        <w:ind w:firstLineChars="175" w:firstLine="420"/>
        <w:rPr>
          <w:rFonts w:ascii="宋体" w:hAnsi="宋体" w:cs="宋体" w:hint="eastAsia"/>
          <w:sz w:val="24"/>
        </w:rPr>
      </w:pPr>
      <w:r w:rsidRPr="00304306">
        <w:rPr>
          <w:rFonts w:ascii="宋体" w:hAnsi="宋体" w:cs="宋体" w:hint="eastAsia"/>
          <w:sz w:val="24"/>
        </w:rPr>
        <w:t>1、获取时间：2022年</w:t>
      </w:r>
      <w:r>
        <w:rPr>
          <w:rFonts w:ascii="宋体" w:hAnsi="宋体" w:cs="宋体" w:hint="eastAsia"/>
          <w:sz w:val="24"/>
        </w:rPr>
        <w:t>9</w:t>
      </w:r>
      <w:r w:rsidRPr="00304306">
        <w:rPr>
          <w:rFonts w:ascii="宋体" w:hAnsi="宋体" w:cs="宋体" w:hint="eastAsia"/>
          <w:sz w:val="24"/>
        </w:rPr>
        <w:t>月</w:t>
      </w:r>
      <w:r>
        <w:rPr>
          <w:rFonts w:ascii="宋体" w:hAnsi="宋体" w:cs="宋体" w:hint="eastAsia"/>
          <w:sz w:val="24"/>
        </w:rPr>
        <w:t>15</w:t>
      </w:r>
      <w:r w:rsidRPr="00304306">
        <w:rPr>
          <w:rFonts w:ascii="宋体" w:hAnsi="宋体" w:cs="宋体" w:hint="eastAsia"/>
          <w:sz w:val="24"/>
        </w:rPr>
        <w:t>日-2022年</w:t>
      </w:r>
      <w:r>
        <w:rPr>
          <w:rFonts w:ascii="宋体" w:hAnsi="宋体" w:cs="宋体" w:hint="eastAsia"/>
          <w:sz w:val="24"/>
        </w:rPr>
        <w:t>9</w:t>
      </w:r>
      <w:r w:rsidRPr="00304306">
        <w:rPr>
          <w:rFonts w:ascii="宋体" w:hAnsi="宋体" w:cs="宋体" w:hint="eastAsia"/>
          <w:sz w:val="24"/>
        </w:rPr>
        <w:t>月</w:t>
      </w:r>
      <w:r>
        <w:rPr>
          <w:rFonts w:ascii="宋体" w:hAnsi="宋体" w:cs="宋体" w:hint="eastAsia"/>
          <w:sz w:val="24"/>
        </w:rPr>
        <w:t>22</w:t>
      </w:r>
      <w:r w:rsidRPr="00304306">
        <w:rPr>
          <w:rFonts w:ascii="宋体" w:hAnsi="宋体" w:cs="宋体" w:hint="eastAsia"/>
          <w:sz w:val="24"/>
        </w:rPr>
        <w:t>日17时30分（北京时间）</w:t>
      </w:r>
    </w:p>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2、获取方式：供应商将营业执照副本扫描件、授权委托书及被授权人身份证、联系人、</w:t>
      </w:r>
      <w:r w:rsidRPr="00304306">
        <w:rPr>
          <w:rFonts w:ascii="宋体" w:hAnsi="宋体" w:cs="宋体" w:hint="eastAsia"/>
          <w:sz w:val="24"/>
        </w:rPr>
        <w:lastRenderedPageBreak/>
        <w:t>联系方式及磋商文件费转账凭证扫描件打包（以“项目编号</w:t>
      </w:r>
      <w:r>
        <w:rPr>
          <w:rFonts w:ascii="宋体" w:hAnsi="宋体" w:cs="宋体" w:hint="eastAsia"/>
          <w:sz w:val="24"/>
        </w:rPr>
        <w:t>+包组</w:t>
      </w:r>
      <w:r w:rsidRPr="00304306">
        <w:rPr>
          <w:rFonts w:ascii="宋体" w:hAnsi="宋体" w:cs="宋体" w:hint="eastAsia"/>
          <w:sz w:val="24"/>
        </w:rPr>
        <w:t>+供应商名称”命名）发送至sddy</w:t>
      </w:r>
      <w:r w:rsidRPr="00304306">
        <w:rPr>
          <w:rFonts w:ascii="宋体" w:hAnsi="宋体" w:cs="宋体"/>
          <w:sz w:val="24"/>
        </w:rPr>
        <w:t>_jn@126.com</w:t>
      </w:r>
      <w:r w:rsidRPr="00304306">
        <w:rPr>
          <w:rFonts w:ascii="宋体" w:hAnsi="宋体" w:cs="宋体" w:hint="eastAsia"/>
          <w:sz w:val="24"/>
        </w:rPr>
        <w:t>，1个工作日内将磋商文件发送</w:t>
      </w:r>
      <w:proofErr w:type="gramStart"/>
      <w:r w:rsidRPr="00304306">
        <w:rPr>
          <w:rFonts w:ascii="宋体" w:hAnsi="宋体" w:cs="宋体" w:hint="eastAsia"/>
          <w:sz w:val="24"/>
        </w:rPr>
        <w:t>至供应</w:t>
      </w:r>
      <w:proofErr w:type="gramEnd"/>
      <w:r w:rsidRPr="00304306">
        <w:rPr>
          <w:rFonts w:ascii="宋体" w:hAnsi="宋体" w:cs="宋体" w:hint="eastAsia"/>
          <w:sz w:val="24"/>
        </w:rPr>
        <w:t>商邮箱。</w:t>
      </w:r>
    </w:p>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3、磋商文件售价400元/份，</w:t>
      </w:r>
      <w:proofErr w:type="gramStart"/>
      <w:r w:rsidRPr="00304306">
        <w:rPr>
          <w:rFonts w:ascii="宋体" w:hAnsi="宋体" w:cs="宋体" w:hint="eastAsia"/>
          <w:sz w:val="24"/>
        </w:rPr>
        <w:t>获取磋商</w:t>
      </w:r>
      <w:proofErr w:type="gramEnd"/>
      <w:r w:rsidRPr="00304306">
        <w:rPr>
          <w:rFonts w:ascii="宋体" w:hAnsi="宋体" w:cs="宋体" w:hint="eastAsia"/>
          <w:sz w:val="24"/>
        </w:rPr>
        <w:t>文件前交纳，售后不退。</w:t>
      </w:r>
    </w:p>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户名：山东大洋招标有限公司济宁分公司</w:t>
      </w:r>
    </w:p>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开户银行：中国工商银行济宁城区支行</w:t>
      </w:r>
    </w:p>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账号：</w:t>
      </w:r>
      <w:r w:rsidRPr="00304306">
        <w:rPr>
          <w:rFonts w:ascii="宋体" w:hAnsi="宋体" w:cs="宋体"/>
          <w:sz w:val="24"/>
        </w:rPr>
        <w:t>1608000109200092846</w:t>
      </w:r>
    </w:p>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四、递交纸质响应文件时间及地点</w:t>
      </w:r>
    </w:p>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时间：2022年</w:t>
      </w:r>
      <w:r>
        <w:rPr>
          <w:rFonts w:ascii="宋体" w:hAnsi="宋体" w:cs="宋体" w:hint="eastAsia"/>
          <w:sz w:val="24"/>
        </w:rPr>
        <w:t>9</w:t>
      </w:r>
      <w:r w:rsidRPr="00304306">
        <w:rPr>
          <w:rFonts w:ascii="宋体" w:hAnsi="宋体" w:cs="宋体" w:hint="eastAsia"/>
          <w:sz w:val="24"/>
        </w:rPr>
        <w:t>月</w:t>
      </w:r>
      <w:r>
        <w:rPr>
          <w:rFonts w:ascii="宋体" w:hAnsi="宋体" w:cs="宋体" w:hint="eastAsia"/>
          <w:sz w:val="24"/>
        </w:rPr>
        <w:t>26</w:t>
      </w:r>
      <w:r w:rsidRPr="00304306">
        <w:rPr>
          <w:rFonts w:ascii="宋体" w:hAnsi="宋体" w:cs="宋体" w:hint="eastAsia"/>
          <w:sz w:val="24"/>
        </w:rPr>
        <w:t>日9时00分</w:t>
      </w:r>
    </w:p>
    <w:p w:rsidR="00592588" w:rsidRPr="00304306" w:rsidRDefault="00592588" w:rsidP="00592588">
      <w:pPr>
        <w:adjustRightInd w:val="0"/>
        <w:snapToGrid w:val="0"/>
        <w:spacing w:line="500" w:lineRule="exact"/>
        <w:ind w:firstLineChars="175" w:firstLine="420"/>
        <w:rPr>
          <w:rFonts w:ascii="宋体" w:hAnsi="宋体" w:cs="宋体" w:hint="eastAsia"/>
          <w:sz w:val="24"/>
        </w:rPr>
      </w:pPr>
      <w:r w:rsidRPr="00304306">
        <w:rPr>
          <w:rFonts w:ascii="宋体" w:hAnsi="宋体" w:cs="宋体" w:hint="eastAsia"/>
          <w:sz w:val="24"/>
        </w:rPr>
        <w:t>地点：济宁市太白湖新区新城发展大厦B座2楼4区山东大洋招标有限公司会议室</w:t>
      </w:r>
      <w:r w:rsidRPr="000D6180">
        <w:rPr>
          <w:rFonts w:ascii="宋体" w:hAnsi="宋体" w:cs="宋体" w:hint="eastAsia"/>
          <w:b/>
          <w:bCs/>
          <w:sz w:val="24"/>
        </w:rPr>
        <w:t>（因疫情防控需要，磋商会议将</w:t>
      </w:r>
      <w:proofErr w:type="gramStart"/>
      <w:r w:rsidRPr="000D6180">
        <w:rPr>
          <w:rFonts w:ascii="宋体" w:hAnsi="宋体" w:cs="宋体" w:hint="eastAsia"/>
          <w:b/>
          <w:bCs/>
          <w:sz w:val="24"/>
        </w:rPr>
        <w:t>采用腾讯会议</w:t>
      </w:r>
      <w:proofErr w:type="gramEnd"/>
      <w:r w:rsidRPr="000D6180">
        <w:rPr>
          <w:rFonts w:ascii="宋体" w:hAnsi="宋体" w:cs="宋体" w:hint="eastAsia"/>
          <w:b/>
          <w:bCs/>
          <w:sz w:val="24"/>
        </w:rPr>
        <w:t>线上直播，供应商无需到现场，请供应商在递交响应文件截止时间前将响应文件邮寄或送达至响应文件递交地点，文件接收人：姬登峰，联系电话：15589786299）</w:t>
      </w:r>
      <w:r>
        <w:rPr>
          <w:rFonts w:ascii="宋体" w:hAnsi="宋体" w:cs="宋体" w:hint="eastAsia"/>
          <w:b/>
          <w:bCs/>
          <w:sz w:val="24"/>
        </w:rPr>
        <w:t>。</w:t>
      </w:r>
    </w:p>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五、磋商会议时间及地点</w:t>
      </w:r>
    </w:p>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时间：2022年</w:t>
      </w:r>
      <w:r>
        <w:rPr>
          <w:rFonts w:ascii="宋体" w:hAnsi="宋体" w:cs="宋体" w:hint="eastAsia"/>
          <w:sz w:val="24"/>
        </w:rPr>
        <w:t>9</w:t>
      </w:r>
      <w:r w:rsidRPr="00304306">
        <w:rPr>
          <w:rFonts w:ascii="宋体" w:hAnsi="宋体" w:cs="宋体" w:hint="eastAsia"/>
          <w:sz w:val="24"/>
        </w:rPr>
        <w:t>月</w:t>
      </w:r>
      <w:r>
        <w:rPr>
          <w:rFonts w:ascii="宋体" w:hAnsi="宋体" w:cs="宋体" w:hint="eastAsia"/>
          <w:sz w:val="24"/>
        </w:rPr>
        <w:t>26</w:t>
      </w:r>
      <w:r w:rsidRPr="00304306">
        <w:rPr>
          <w:rFonts w:ascii="宋体" w:hAnsi="宋体" w:cs="宋体" w:hint="eastAsia"/>
          <w:sz w:val="24"/>
        </w:rPr>
        <w:t>日9时00分</w:t>
      </w:r>
    </w:p>
    <w:p w:rsidR="00592588" w:rsidRPr="00304306" w:rsidRDefault="00592588" w:rsidP="00592588">
      <w:pPr>
        <w:adjustRightInd w:val="0"/>
        <w:snapToGrid w:val="0"/>
        <w:spacing w:line="500" w:lineRule="exact"/>
        <w:ind w:firstLineChars="175" w:firstLine="420"/>
        <w:rPr>
          <w:rFonts w:ascii="宋体" w:hAnsi="宋体" w:cs="宋体" w:hint="eastAsia"/>
          <w:sz w:val="24"/>
        </w:rPr>
      </w:pPr>
      <w:r w:rsidRPr="00304306">
        <w:rPr>
          <w:rFonts w:ascii="宋体" w:hAnsi="宋体" w:cs="宋体" w:hint="eastAsia"/>
          <w:sz w:val="24"/>
        </w:rPr>
        <w:t>地点：济宁市太白湖新区新城发展大厦B座2楼4区山东大洋招标有限公司会议室</w:t>
      </w:r>
      <w:r w:rsidRPr="000D6180">
        <w:rPr>
          <w:rFonts w:ascii="宋体" w:hAnsi="宋体" w:cs="宋体" w:hint="eastAsia"/>
          <w:b/>
          <w:bCs/>
          <w:sz w:val="24"/>
        </w:rPr>
        <w:t>（因疫情防控需要，磋商会议将</w:t>
      </w:r>
      <w:proofErr w:type="gramStart"/>
      <w:r w:rsidRPr="000D6180">
        <w:rPr>
          <w:rFonts w:ascii="宋体" w:hAnsi="宋体" w:cs="宋体" w:hint="eastAsia"/>
          <w:b/>
          <w:bCs/>
          <w:sz w:val="24"/>
        </w:rPr>
        <w:t>采用腾讯会议</w:t>
      </w:r>
      <w:proofErr w:type="gramEnd"/>
      <w:r w:rsidRPr="000D6180">
        <w:rPr>
          <w:rFonts w:ascii="宋体" w:hAnsi="宋体" w:cs="宋体" w:hint="eastAsia"/>
          <w:b/>
          <w:bCs/>
          <w:sz w:val="24"/>
        </w:rPr>
        <w:t>线上直播，供应商无需到现场，具体要求将另行通知）</w:t>
      </w:r>
      <w:r>
        <w:rPr>
          <w:rFonts w:ascii="宋体" w:hAnsi="宋体" w:cs="宋体" w:hint="eastAsia"/>
          <w:b/>
          <w:bCs/>
          <w:sz w:val="24"/>
        </w:rPr>
        <w:t>。</w:t>
      </w:r>
    </w:p>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六、未尽事宜或须澄清的内容请联系采购人或本项目采购代理机构</w:t>
      </w:r>
    </w:p>
    <w:p w:rsidR="00592588" w:rsidRPr="00304306" w:rsidRDefault="00592588" w:rsidP="00592588">
      <w:pPr>
        <w:adjustRightInd w:val="0"/>
        <w:snapToGrid w:val="0"/>
        <w:spacing w:line="500" w:lineRule="exact"/>
        <w:ind w:firstLineChars="175" w:firstLine="420"/>
        <w:rPr>
          <w:rFonts w:ascii="宋体" w:hAnsi="宋体" w:cs="宋体" w:hint="eastAsia"/>
          <w:sz w:val="24"/>
        </w:rPr>
      </w:pPr>
      <w:r w:rsidRPr="00304306">
        <w:rPr>
          <w:rFonts w:ascii="宋体" w:hAnsi="宋体" w:cs="宋体" w:hint="eastAsia"/>
          <w:sz w:val="24"/>
        </w:rPr>
        <w:t>采购人：济宁医学院</w:t>
      </w:r>
    </w:p>
    <w:p w:rsidR="00592588" w:rsidRPr="00304306"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联系人：白主任    电话：0537-36161</w:t>
      </w:r>
      <w:r w:rsidRPr="00304306">
        <w:rPr>
          <w:rFonts w:ascii="宋体" w:hAnsi="宋体" w:cs="宋体"/>
          <w:sz w:val="24"/>
        </w:rPr>
        <w:t>33</w:t>
      </w:r>
      <w:r w:rsidRPr="00304306">
        <w:rPr>
          <w:rFonts w:ascii="宋体" w:hAnsi="宋体" w:cs="宋体" w:hint="eastAsia"/>
          <w:sz w:val="24"/>
        </w:rPr>
        <w:t xml:space="preserve"> </w:t>
      </w:r>
    </w:p>
    <w:p w:rsidR="00592588" w:rsidRDefault="00592588" w:rsidP="00592588">
      <w:pPr>
        <w:adjustRightInd w:val="0"/>
        <w:snapToGrid w:val="0"/>
        <w:spacing w:line="500" w:lineRule="exact"/>
        <w:ind w:firstLineChars="175" w:firstLine="420"/>
        <w:rPr>
          <w:rFonts w:ascii="宋体" w:hAnsi="宋体" w:cs="宋体" w:hint="eastAsia"/>
          <w:sz w:val="24"/>
        </w:rPr>
      </w:pPr>
      <w:r w:rsidRPr="00304306">
        <w:rPr>
          <w:rFonts w:ascii="宋体" w:hAnsi="宋体" w:cs="宋体" w:hint="eastAsia"/>
          <w:sz w:val="24"/>
        </w:rPr>
        <w:t>代理机构：山东大洋招标有限公司</w:t>
      </w:r>
    </w:p>
    <w:p w:rsidR="002E7C8D" w:rsidRPr="00592588" w:rsidRDefault="00592588" w:rsidP="00592588">
      <w:pPr>
        <w:adjustRightInd w:val="0"/>
        <w:snapToGrid w:val="0"/>
        <w:spacing w:line="500" w:lineRule="exact"/>
        <w:ind w:firstLineChars="175" w:firstLine="420"/>
        <w:rPr>
          <w:rFonts w:ascii="宋体" w:hAnsi="宋体" w:cs="宋体"/>
          <w:sz w:val="24"/>
        </w:rPr>
      </w:pPr>
      <w:r w:rsidRPr="00304306">
        <w:rPr>
          <w:rFonts w:ascii="宋体" w:hAnsi="宋体" w:cs="宋体" w:hint="eastAsia"/>
          <w:sz w:val="24"/>
        </w:rPr>
        <w:t>联系人：姬登峰    电话：0537-</w:t>
      </w:r>
      <w:proofErr w:type="gramStart"/>
      <w:r w:rsidRPr="00304306">
        <w:rPr>
          <w:rFonts w:ascii="宋体" w:hAnsi="宋体" w:cs="宋体" w:hint="eastAsia"/>
          <w:sz w:val="24"/>
        </w:rPr>
        <w:t>7977997  15589786299</w:t>
      </w:r>
      <w:proofErr w:type="gramEnd"/>
    </w:p>
    <w:sectPr w:rsidR="002E7C8D" w:rsidRPr="00592588" w:rsidSect="00592588">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2588"/>
    <w:rsid w:val="00082714"/>
    <w:rsid w:val="001E456B"/>
    <w:rsid w:val="002E7C8D"/>
    <w:rsid w:val="00592588"/>
    <w:rsid w:val="00AC23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9258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qFormat/>
    <w:rsid w:val="00592588"/>
    <w:pPr>
      <w:spacing w:before="240" w:after="60"/>
      <w:jc w:val="center"/>
      <w:outlineLvl w:val="0"/>
    </w:pPr>
    <w:rPr>
      <w:rFonts w:ascii="等线 Light" w:hAnsi="等线 Light"/>
      <w:b/>
      <w:bCs/>
      <w:sz w:val="32"/>
      <w:szCs w:val="32"/>
      <w:lang/>
    </w:rPr>
  </w:style>
  <w:style w:type="character" w:customStyle="1" w:styleId="Char">
    <w:name w:val="标题 Char"/>
    <w:basedOn w:val="a1"/>
    <w:link w:val="a4"/>
    <w:rsid w:val="00592588"/>
    <w:rPr>
      <w:rFonts w:ascii="等线 Light" w:eastAsia="宋体" w:hAnsi="等线 Light" w:cs="Times New Roman"/>
      <w:b/>
      <w:bCs/>
      <w:sz w:val="32"/>
      <w:szCs w:val="32"/>
      <w:lang/>
    </w:rPr>
  </w:style>
  <w:style w:type="paragraph" w:styleId="a0">
    <w:name w:val="Body Text"/>
    <w:basedOn w:val="a"/>
    <w:link w:val="Char0"/>
    <w:uiPriority w:val="99"/>
    <w:semiHidden/>
    <w:unhideWhenUsed/>
    <w:rsid w:val="00592588"/>
    <w:pPr>
      <w:spacing w:after="120"/>
    </w:pPr>
  </w:style>
  <w:style w:type="character" w:customStyle="1" w:styleId="Char0">
    <w:name w:val="正文文本 Char"/>
    <w:basedOn w:val="a1"/>
    <w:link w:val="a0"/>
    <w:uiPriority w:val="99"/>
    <w:semiHidden/>
    <w:rsid w:val="0059258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2022-09-15T05:46:00Z</dcterms:created>
  <dcterms:modified xsi:type="dcterms:W3CDTF">2022-09-15T05:51:00Z</dcterms:modified>
</cp:coreProperties>
</file>