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济宁医学院（济宁校区）医疗废弃物无害化委托处置服务采购项目</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单一来源</w:t>
      </w:r>
      <w:r>
        <w:rPr>
          <w:rFonts w:hint="eastAsia" w:ascii="宋体" w:hAnsi="宋体" w:cs="宋体"/>
          <w:b/>
          <w:bCs/>
          <w:sz w:val="32"/>
          <w:szCs w:val="32"/>
          <w:lang w:val="en-US" w:eastAsia="zh-CN"/>
        </w:rPr>
        <w:t>采购</w:t>
      </w:r>
      <w:r>
        <w:rPr>
          <w:rFonts w:hint="eastAsia" w:ascii="宋体" w:hAnsi="宋体" w:eastAsia="宋体" w:cs="宋体"/>
          <w:b/>
          <w:bCs/>
          <w:sz w:val="32"/>
          <w:szCs w:val="32"/>
        </w:rPr>
        <w:t>公示</w:t>
      </w:r>
    </w:p>
    <w:p>
      <w:pPr>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cs="宋体"/>
          <w:sz w:val="24"/>
          <w:szCs w:val="24"/>
          <w:lang w:eastAsia="zh-CN"/>
        </w:rPr>
        <w:t>济宁医学院</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王老师</w:t>
      </w:r>
      <w:r>
        <w:rPr>
          <w:rFonts w:hint="eastAsia" w:ascii="宋体" w:hAnsi="宋体" w:eastAsia="宋体" w:cs="宋体"/>
          <w:sz w:val="24"/>
          <w:szCs w:val="24"/>
        </w:rPr>
        <w:t xml:space="preserve">       </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eastAsia="zh-CN"/>
        </w:rPr>
        <w:t>0537-</w:t>
      </w:r>
      <w:r>
        <w:rPr>
          <w:rFonts w:hint="eastAsia" w:ascii="宋体" w:hAnsi="宋体" w:cs="宋体"/>
          <w:sz w:val="24"/>
          <w:szCs w:val="24"/>
          <w:lang w:val="en-US" w:eastAsia="zh-CN"/>
        </w:rPr>
        <w:t>3616133</w:t>
      </w:r>
      <w:r>
        <w:rPr>
          <w:rFonts w:hint="eastAsia" w:ascii="宋体" w:hAnsi="宋体" w:eastAsia="宋体" w:cs="宋体"/>
          <w:sz w:val="24"/>
          <w:szCs w:val="24"/>
        </w:rPr>
        <w:t xml:space="preserve">  </w:t>
      </w:r>
    </w:p>
    <w:p>
      <w:pPr>
        <w:numPr>
          <w:ilvl w:val="0"/>
          <w:numId w:val="1"/>
        </w:numPr>
        <w:spacing w:line="360" w:lineRule="auto"/>
        <w:ind w:left="0" w:leftChars="0" w:firstLine="0" w:firstLineChars="0"/>
        <w:rPr>
          <w:rFonts w:hint="eastAsia" w:ascii="宋体" w:hAnsi="宋体" w:cs="宋体"/>
          <w:sz w:val="24"/>
          <w:szCs w:val="24"/>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lang w:eastAsia="zh-CN"/>
        </w:rPr>
        <w:t>济宁医学院（济宁校区）医疗废弃物无害化委托处置服务采购项目</w:t>
      </w:r>
    </w:p>
    <w:p>
      <w:pPr>
        <w:pStyle w:val="2"/>
        <w:numPr>
          <w:ilvl w:val="0"/>
          <w:numId w:val="0"/>
        </w:numPr>
        <w:ind w:leftChars="0"/>
        <w:rPr>
          <w:rFonts w:hint="default" w:eastAsia="仿宋_GB2312"/>
          <w:lang w:val="en-US" w:eastAsia="zh-CN"/>
        </w:rPr>
      </w:pPr>
      <w:r>
        <w:rPr>
          <w:rFonts w:hint="eastAsia"/>
          <w:lang w:val="en-US" w:eastAsia="zh-CN"/>
        </w:rPr>
        <w:t xml:space="preserve">    </w:t>
      </w:r>
      <w:r>
        <w:rPr>
          <w:rFonts w:hint="eastAsia" w:ascii="宋体" w:hAnsi="宋体" w:eastAsia="宋体" w:cs="宋体"/>
          <w:kern w:val="2"/>
          <w:sz w:val="24"/>
          <w:szCs w:val="24"/>
          <w:lang w:val="en-US" w:eastAsia="zh-CN" w:bidi="ar-SA"/>
        </w:rPr>
        <w:t>项目编号：JYKL-2021-0406</w:t>
      </w:r>
    </w:p>
    <w:p>
      <w:pPr>
        <w:spacing w:line="360" w:lineRule="auto"/>
        <w:rPr>
          <w:rFonts w:hint="eastAsia" w:ascii="宋体" w:hAnsi="宋体" w:eastAsia="宋体" w:cs="宋体"/>
          <w:sz w:val="24"/>
          <w:szCs w:val="24"/>
        </w:rPr>
      </w:pPr>
      <w:r>
        <w:rPr>
          <w:rFonts w:hint="eastAsia" w:ascii="宋体" w:hAnsi="宋体" w:eastAsia="宋体" w:cs="宋体"/>
          <w:sz w:val="24"/>
          <w:szCs w:val="24"/>
        </w:rPr>
        <w:t>三、拟采购</w:t>
      </w:r>
      <w:r>
        <w:rPr>
          <w:rFonts w:hint="eastAsia" w:ascii="宋体" w:hAnsi="宋体" w:cs="宋体"/>
          <w:sz w:val="24"/>
          <w:szCs w:val="24"/>
          <w:lang w:val="en-US" w:eastAsia="zh-CN"/>
        </w:rPr>
        <w:t>项目</w:t>
      </w:r>
      <w:r>
        <w:rPr>
          <w:rFonts w:hint="eastAsia" w:ascii="宋体" w:hAnsi="宋体" w:eastAsia="宋体" w:cs="宋体"/>
          <w:sz w:val="24"/>
          <w:szCs w:val="24"/>
        </w:rPr>
        <w:t>的说明：</w:t>
      </w:r>
      <w:bookmarkStart w:id="0" w:name="_GoBack"/>
      <w:bookmarkEnd w:id="0"/>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济宁校区医疗废弃物无害化委托处置服务采</w:t>
      </w:r>
      <w:r>
        <w:rPr>
          <w:rFonts w:hint="eastAsia" w:ascii="宋体" w:hAnsi="宋体" w:cs="宋体"/>
          <w:sz w:val="24"/>
          <w:szCs w:val="24"/>
          <w:lang w:val="en-US" w:eastAsia="zh-CN"/>
        </w:rPr>
        <w:t>购</w:t>
      </w:r>
    </w:p>
    <w:p>
      <w:pPr>
        <w:spacing w:line="360" w:lineRule="auto"/>
        <w:rPr>
          <w:rFonts w:hint="default" w:ascii="宋体" w:hAnsi="宋体" w:eastAsia="宋体" w:cs="宋体"/>
          <w:sz w:val="24"/>
          <w:szCs w:val="24"/>
          <w:lang w:val="en-US"/>
        </w:rPr>
      </w:pPr>
      <w:r>
        <w:rPr>
          <w:rFonts w:hint="eastAsia" w:ascii="宋体" w:hAnsi="宋体" w:eastAsia="宋体" w:cs="宋体"/>
          <w:sz w:val="24"/>
          <w:szCs w:val="24"/>
        </w:rPr>
        <w:t>四、预算金额：</w:t>
      </w:r>
      <w:r>
        <w:rPr>
          <w:rFonts w:hint="eastAsia" w:ascii="宋体" w:hAnsi="宋体" w:cs="宋体"/>
          <w:sz w:val="24"/>
          <w:szCs w:val="24"/>
          <w:lang w:val="en-US" w:eastAsia="zh-CN"/>
        </w:rPr>
        <w:t>6.2</w:t>
      </w:r>
      <w:r>
        <w:rPr>
          <w:rFonts w:hint="eastAsia" w:ascii="宋体" w:hAnsi="宋体" w:eastAsia="宋体" w:cs="宋体"/>
          <w:sz w:val="24"/>
          <w:szCs w:val="24"/>
        </w:rPr>
        <w:t>万元/</w:t>
      </w:r>
      <w:r>
        <w:rPr>
          <w:rFonts w:hint="eastAsia" w:ascii="宋体" w:hAnsi="宋体" w:eastAsia="宋体" w:cs="宋体"/>
          <w:sz w:val="24"/>
          <w:szCs w:val="24"/>
          <w:lang w:val="en-US" w:eastAsia="zh-CN"/>
        </w:rPr>
        <w:t>年</w:t>
      </w:r>
    </w:p>
    <w:p>
      <w:pPr>
        <w:spacing w:line="360" w:lineRule="auto"/>
        <w:rPr>
          <w:rFonts w:hint="eastAsia" w:ascii="宋体" w:hAnsi="宋体" w:eastAsia="宋体" w:cs="宋体"/>
          <w:sz w:val="24"/>
          <w:szCs w:val="24"/>
        </w:rPr>
      </w:pPr>
      <w:r>
        <w:rPr>
          <w:rFonts w:hint="eastAsia" w:ascii="宋体" w:hAnsi="宋体" w:eastAsia="宋体" w:cs="宋体"/>
          <w:sz w:val="24"/>
          <w:szCs w:val="24"/>
        </w:rPr>
        <w:t>五、采用单一来源采购方式的原因及相关说明：</w:t>
      </w:r>
    </w:p>
    <w:p>
      <w:pPr>
        <w:pStyle w:val="2"/>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default" w:eastAsia="宋体"/>
          <w:lang w:val="en-US" w:eastAsia="zh-CN"/>
        </w:rPr>
      </w:pPr>
      <w:r>
        <w:rPr>
          <w:rFonts w:hint="eastAsia" w:eastAsia="宋体"/>
          <w:lang w:val="en-US" w:eastAsia="zh-CN"/>
        </w:rPr>
        <w:t>根据《山东省医疗废弃物管理办法》等要求，济宁医学院济宁校区医疗废弃物需就近集中无害化处理。济宁市远东医疗垃圾无害化处理有限公司为济宁市内唯一一家具备医疗废弃物无害化处理资质的供应商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宋体" w:hAnsi="宋体" w:eastAsia="宋体" w:cs="宋体"/>
          <w:sz w:val="24"/>
          <w:szCs w:val="24"/>
          <w:highlight w:val="yellow"/>
        </w:rPr>
      </w:pPr>
      <w:r>
        <w:rPr>
          <w:rFonts w:hint="eastAsia" w:eastAsia="宋体"/>
          <w:lang w:val="en-US" w:eastAsia="zh-CN"/>
        </w:rPr>
        <w:t>本项目满足“《中华人民共和国政府采购法》第三十一条：只能从唯一供应商处采购。”该条要求。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六、拟定的唯一供应商名称及其地址</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供应商名称：</w:t>
      </w:r>
      <w:r>
        <w:rPr>
          <w:rFonts w:hint="eastAsia" w:ascii="宋体" w:hAnsi="宋体" w:cs="宋体"/>
          <w:sz w:val="24"/>
          <w:szCs w:val="24"/>
          <w:highlight w:val="none"/>
          <w:lang w:val="en-US" w:eastAsia="zh-CN"/>
        </w:rPr>
        <w:t xml:space="preserve">济宁市远东医疗垃圾无害化处理有限公司 </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供应商地址：</w:t>
      </w:r>
      <w:r>
        <w:rPr>
          <w:rFonts w:hint="eastAsia" w:ascii="宋体" w:hAnsi="宋体" w:cs="宋体"/>
          <w:sz w:val="24"/>
          <w:szCs w:val="24"/>
          <w:highlight w:val="none"/>
          <w:lang w:val="en-US" w:eastAsia="zh-CN"/>
        </w:rPr>
        <w:t xml:space="preserve"> 济宁市任城区李营镇大务屯村北</w:t>
      </w:r>
    </w:p>
    <w:p>
      <w:pPr>
        <w:numPr>
          <w:ilvl w:val="0"/>
          <w:numId w:val="0"/>
        </w:numPr>
        <w:spacing w:line="360" w:lineRule="auto"/>
        <w:rPr>
          <w:rFonts w:hint="eastAsia" w:ascii="宋体" w:hAnsi="宋体" w:eastAsia="宋体" w:cs="宋体"/>
          <w:sz w:val="24"/>
          <w:szCs w:val="24"/>
          <w:highlight w:val="yellow"/>
        </w:rPr>
      </w:pPr>
      <w:r>
        <w:rPr>
          <w:rFonts w:hint="eastAsia" w:ascii="宋体" w:hAnsi="宋体" w:cs="宋体"/>
          <w:sz w:val="24"/>
          <w:szCs w:val="24"/>
          <w:highlight w:val="none"/>
          <w:lang w:eastAsia="zh-CN"/>
        </w:rPr>
        <w:t>七、</w:t>
      </w:r>
      <w:r>
        <w:rPr>
          <w:rFonts w:hint="eastAsia" w:ascii="宋体" w:hAnsi="宋体" w:eastAsia="宋体" w:cs="宋体"/>
          <w:sz w:val="24"/>
          <w:szCs w:val="24"/>
          <w:highlight w:val="none"/>
        </w:rPr>
        <w:t>公示期限：202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27 </w:t>
      </w:r>
      <w:r>
        <w:rPr>
          <w:rFonts w:hint="eastAsia" w:ascii="宋体" w:hAnsi="宋体" w:eastAsia="宋体" w:cs="宋体"/>
          <w:sz w:val="24"/>
          <w:szCs w:val="24"/>
          <w:highlight w:val="none"/>
        </w:rPr>
        <w:t>日 至 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7 </w:t>
      </w:r>
      <w:r>
        <w:rPr>
          <w:rFonts w:hint="eastAsia" w:ascii="宋体" w:hAnsi="宋体" w:eastAsia="宋体" w:cs="宋体"/>
          <w:sz w:val="24"/>
          <w:szCs w:val="24"/>
          <w:highlight w:val="none"/>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664C3"/>
    <w:multiLevelType w:val="singleLevel"/>
    <w:tmpl w:val="D61664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C3EF0"/>
    <w:rsid w:val="11F24B4E"/>
    <w:rsid w:val="25FB3BDA"/>
    <w:rsid w:val="2B766C6A"/>
    <w:rsid w:val="346C3EF0"/>
    <w:rsid w:val="3A48060C"/>
    <w:rsid w:val="56C838C1"/>
    <w:rsid w:val="59C03A1C"/>
    <w:rsid w:val="614E66E5"/>
    <w:rsid w:val="62652068"/>
    <w:rsid w:val="69545832"/>
    <w:rsid w:val="6D2B4586"/>
    <w:rsid w:val="744148C7"/>
    <w:rsid w:val="7B9B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首行缩进:  2 字符"/>
    <w:qFormat/>
    <w:uiPriority w:val="0"/>
    <w:pPr>
      <w:widowControl w:val="0"/>
      <w:ind w:firstLine="560"/>
      <w:jc w:val="both"/>
    </w:pPr>
    <w:rPr>
      <w:rFonts w:ascii="Calibri" w:hAnsi="Calibri" w:eastAsia="仿宋_GB2312" w:cs="宋体"/>
      <w:kern w:val="2"/>
      <w:sz w:val="24"/>
      <w:szCs w:val="20"/>
      <w:lang w:val="en-US" w:eastAsia="zh-CN" w:bidi="ar-SA"/>
    </w:rPr>
  </w:style>
  <w:style w:type="paragraph" w:styleId="3">
    <w:name w:val="Normal Indent"/>
    <w:qFormat/>
    <w:uiPriority w:val="0"/>
    <w:pPr>
      <w:widowControl w:val="0"/>
      <w:spacing w:before="120" w:beforeLines="0" w:after="120" w:afterLines="0" w:line="460" w:lineRule="exact"/>
      <w:ind w:firstLine="420"/>
      <w:jc w:val="both"/>
    </w:pPr>
    <w:rPr>
      <w:rFonts w:ascii="仿宋_GB2312" w:hAnsi="Calibri" w:eastAsia="仿宋_GB2312" w:cs="Times New Roman"/>
      <w:kern w:val="2"/>
      <w:sz w:val="28"/>
      <w:szCs w:val="20"/>
      <w:lang w:val="en-US" w:eastAsia="zh-CN" w:bidi="ar-SA"/>
    </w:rPr>
  </w:style>
  <w:style w:type="paragraph" w:styleId="4">
    <w:name w:val="Body Text"/>
    <w:basedOn w:val="1"/>
    <w:qFormat/>
    <w:uiPriority w:val="0"/>
    <w:pPr>
      <w:spacing w:after="120" w:afterLines="0"/>
    </w:p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2021-01-13T08:42:00Z</dcterms:created>
  <dc:creator>Administrator</dc:creator>
  <cp:lastModifiedBy>段京</cp:lastModifiedBy>
  <dcterms:modified xsi:type="dcterms:W3CDTF">2021-04-27T09:25:57Z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56B73A073BEF436992696FCFCE60A0D9</vt:lpwstr>
  </property>
</Properties>
</file>