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360" w:lineRule="auto"/>
        <w:ind w:firstLine="0" w:firstLineChars="0"/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济宁医学院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20200714零星设备</w:t>
      </w:r>
      <w:r>
        <w:rPr>
          <w:rFonts w:hint="eastAsia" w:ascii="黑体" w:eastAsia="黑体"/>
          <w:b/>
          <w:sz w:val="36"/>
          <w:szCs w:val="36"/>
        </w:rPr>
        <w:t>采购公告</w:t>
      </w:r>
    </w:p>
    <w:p>
      <w:pPr>
        <w:pStyle w:val="9"/>
        <w:spacing w:line="360" w:lineRule="auto"/>
        <w:ind w:firstLine="0" w:firstLineChars="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一、项目内容</w:t>
      </w:r>
    </w:p>
    <w:p>
      <w:pPr>
        <w:pStyle w:val="9"/>
        <w:spacing w:line="360" w:lineRule="auto"/>
        <w:ind w:firstLine="48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济宁医学院20200714零星设备采购，欢迎各供应商参与报价</w:t>
      </w:r>
      <w:r>
        <w:rPr>
          <w:rFonts w:hint="eastAsia" w:ascii="仿宋_GB2312" w:hAnsi="宋体" w:eastAsia="仿宋_GB2312"/>
          <w:sz w:val="24"/>
          <w:szCs w:val="24"/>
        </w:rPr>
        <w:t>。</w:t>
      </w:r>
    </w:p>
    <w:p>
      <w:pPr>
        <w:pStyle w:val="9"/>
        <w:spacing w:line="360" w:lineRule="auto"/>
        <w:ind w:firstLine="0" w:firstLineChars="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二、招标要求</w:t>
      </w:r>
    </w:p>
    <w:p>
      <w:pPr>
        <w:spacing w:line="360" w:lineRule="auto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>
        <w:rPr>
          <w:rFonts w:hint="eastAsia" w:ascii="仿宋_GB2312" w:eastAsia="仿宋_GB2312"/>
          <w:b/>
          <w:sz w:val="24"/>
          <w:szCs w:val="24"/>
        </w:rPr>
        <w:t>、投标人要求</w:t>
      </w:r>
    </w:p>
    <w:p>
      <w:pPr>
        <w:spacing w:line="360" w:lineRule="auto"/>
        <w:ind w:firstLine="240" w:firstLineChars="1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</w:t>
      </w:r>
      <w:r>
        <w:rPr>
          <w:rFonts w:ascii="仿宋_GB2312" w:hAnsi="宋体" w:eastAsia="仿宋_GB2312" w:cs="宋体"/>
          <w:kern w:val="0"/>
          <w:sz w:val="24"/>
          <w:szCs w:val="24"/>
        </w:rPr>
        <w:t>1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）</w:t>
      </w:r>
      <w:r>
        <w:rPr>
          <w:rFonts w:hint="eastAsia" w:ascii="仿宋_GB2312" w:eastAsia="仿宋_GB2312"/>
          <w:sz w:val="24"/>
          <w:szCs w:val="24"/>
        </w:rPr>
        <w:t>满足政府采购法第二十二条规定；</w:t>
      </w:r>
    </w:p>
    <w:p>
      <w:pPr>
        <w:spacing w:line="360" w:lineRule="auto"/>
        <w:ind w:firstLine="240" w:firstLineChars="100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2）在中华人民共和国境内登记注册成立，具有独立法人资格，具备经营相关产品的业务范围；</w:t>
      </w:r>
    </w:p>
    <w:p>
      <w:pPr>
        <w:widowControl/>
        <w:spacing w:line="360" w:lineRule="auto"/>
        <w:ind w:firstLine="240" w:firstLineChars="10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（3）具有良好的资金及财务状况；</w:t>
      </w:r>
    </w:p>
    <w:p>
      <w:pPr>
        <w:widowControl/>
        <w:spacing w:line="360" w:lineRule="auto"/>
        <w:ind w:firstLine="240" w:firstLineChars="100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（4）遵守国家法律、法规，具备良好商业信誉，最近3年在经营活动中没有违法、违规记录。</w:t>
      </w:r>
    </w:p>
    <w:p>
      <w:pPr>
        <w:widowControl/>
        <w:spacing w:line="360" w:lineRule="auto"/>
        <w:rPr>
          <w:rFonts w:ascii="仿宋_GB2312" w:hAnsi="宋体" w:eastAsia="仿宋_GB2312" w:cs="宋体"/>
          <w:b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2、产品规格、采购数量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产品规格、采购数量:详见附件。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预算：合计人民币38500元。</w:t>
      </w:r>
    </w:p>
    <w:p>
      <w:pPr>
        <w:spacing w:line="360" w:lineRule="auto"/>
        <w:ind w:firstLine="480" w:firstLineChars="200"/>
        <w:rPr>
          <w:rFonts w:hint="default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其他：配件、包鼠齐全。</w:t>
      </w:r>
    </w:p>
    <w:p>
      <w:pPr>
        <w:spacing w:line="360" w:lineRule="auto"/>
        <w:rPr>
          <w:rFonts w:ascii="仿宋_GB2312" w:hAnsi="宋体" w:eastAsia="仿宋_GB2312" w:cs="宋体"/>
          <w:b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3、报价截止时间</w:t>
      </w:r>
    </w:p>
    <w:p>
      <w:pPr>
        <w:spacing w:line="360" w:lineRule="auto"/>
        <w:ind w:firstLine="480" w:firstLineChars="20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2020年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7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月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18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日，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eastAsia="zh-CN"/>
        </w:rPr>
        <w:t>中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午1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：00。</w:t>
      </w:r>
    </w:p>
    <w:p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4、报价及要求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</w:t>
      </w:r>
      <w:r>
        <w:rPr>
          <w:rFonts w:ascii="仿宋_GB2312" w:hAnsi="宋体" w:eastAsia="仿宋_GB2312"/>
          <w:color w:val="000000"/>
          <w:sz w:val="24"/>
          <w:szCs w:val="24"/>
        </w:rPr>
        <w:t>1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）产品质量不得出现负偏离，供应商提供送货及安装服务。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（2）结算方式：货到验收合格后，供应商向采购人出具真实有效的发票，采购人向供应商支付货物全款。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3）供应商在采购人指定的时间、地点足量供货并安装，供应商承担运费及安装费用。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（4）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供应商应在报价材料中明确产品保修期，备注联系人及联系方式。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5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）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供货期：确定采购结果后3个工作日。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（6）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确保产品质量，坚决杜绝假货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4"/>
          <w:szCs w:val="24"/>
        </w:rPr>
        <w:t>、残次品。</w:t>
      </w:r>
    </w:p>
    <w:p>
      <w:pPr>
        <w:spacing w:line="360" w:lineRule="auto"/>
        <w:rPr>
          <w:rFonts w:ascii="仿宋_GB2312" w:hAnsi="宋体" w:eastAsia="仿宋_GB2312"/>
          <w:b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b/>
          <w:color w:val="000000"/>
          <w:sz w:val="24"/>
          <w:szCs w:val="24"/>
        </w:rPr>
        <w:t>三、其他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1、报价方式：一次性报价，</w:t>
      </w:r>
      <w:r>
        <w:fldChar w:fldCharType="begin"/>
      </w:r>
      <w:r>
        <w:instrText xml:space="preserve"> HYPERLINK "mailto:投标人密封后于报价截止时间前发电子邮件至jnmczbb@126.com" </w:instrText>
      </w:r>
      <w:r>
        <w:fldChar w:fldCharType="separate"/>
      </w:r>
      <w:r>
        <w:rPr>
          <w:rFonts w:hint="eastAsia" w:ascii="仿宋_GB2312" w:hAnsi="宋体" w:eastAsia="仿宋_GB2312"/>
          <w:color w:val="000000"/>
          <w:sz w:val="24"/>
          <w:szCs w:val="24"/>
        </w:rPr>
        <w:t>投标人</w:t>
      </w:r>
      <w:r>
        <w:rPr>
          <w:rFonts w:hint="eastAsia" w:ascii="仿宋_GB2312" w:hAnsi="宋体" w:eastAsia="仿宋_GB2312"/>
          <w:color w:val="000000"/>
          <w:sz w:val="24"/>
          <w:szCs w:val="24"/>
          <w:lang w:eastAsia="zh-CN"/>
        </w:rPr>
        <w:t>自行制作报价单电子版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后于报价截止时间前发电子邮件至jnmczbb@126.com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fldChar w:fldCharType="end"/>
      </w:r>
      <w:r>
        <w:rPr>
          <w:rFonts w:hint="eastAsia" w:ascii="仿宋_GB2312" w:hAnsi="宋体" w:eastAsia="仿宋_GB2312"/>
          <w:color w:val="000000"/>
          <w:sz w:val="24"/>
          <w:szCs w:val="24"/>
        </w:rPr>
        <w:t>，邮件名称请注明“XX公司关于</w:t>
      </w:r>
      <w:r>
        <w:rPr>
          <w:rFonts w:hint="eastAsia" w:ascii="仿宋_GB2312" w:hAnsi="宋体" w:eastAsia="仿宋_GB2312"/>
          <w:sz w:val="24"/>
          <w:szCs w:val="24"/>
        </w:rPr>
        <w:t>济宁医学院20200714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零星设备</w:t>
      </w:r>
      <w:r>
        <w:rPr>
          <w:rFonts w:hint="eastAsia" w:ascii="仿宋_GB2312" w:hAnsi="宋体" w:eastAsia="仿宋_GB2312"/>
          <w:sz w:val="24"/>
          <w:szCs w:val="24"/>
        </w:rPr>
        <w:t>采购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”。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2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、评标方式：满足参数，低价中标。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3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、报价材料：由企业营</w:t>
      </w:r>
      <w:r>
        <w:rPr>
          <w:rFonts w:hint="eastAsia" w:ascii="仿宋_GB2312" w:eastAsia="仿宋_GB2312"/>
          <w:sz w:val="24"/>
          <w:szCs w:val="24"/>
        </w:rPr>
        <w:t>业执照复印件（加盖公章）、报价单</w:t>
      </w:r>
      <w:r>
        <w:rPr>
          <w:rFonts w:hint="eastAsia" w:ascii="仿宋_GB2312" w:eastAsia="仿宋_GB2312"/>
          <w:sz w:val="24"/>
          <w:szCs w:val="24"/>
          <w:lang w:eastAsia="zh-CN"/>
        </w:rPr>
        <w:t>、联系人</w:t>
      </w:r>
      <w:r>
        <w:rPr>
          <w:rFonts w:hint="eastAsia" w:ascii="仿宋_GB2312" w:eastAsia="仿宋_GB2312"/>
          <w:sz w:val="24"/>
          <w:szCs w:val="24"/>
        </w:rPr>
        <w:t>等组成，无论中标与否，报价材料概不退还。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 w:val="0"/>
          <w:bCs/>
          <w:sz w:val="24"/>
          <w:szCs w:val="24"/>
          <w:lang w:val="en-US" w:eastAsia="zh-CN"/>
        </w:rPr>
        <w:t>4</w:t>
      </w:r>
      <w:r>
        <w:rPr>
          <w:rFonts w:hint="eastAsia" w:ascii="仿宋_GB2312" w:eastAsia="仿宋_GB2312"/>
          <w:b w:val="0"/>
          <w:bCs/>
          <w:sz w:val="24"/>
          <w:szCs w:val="24"/>
        </w:rPr>
        <w:t>、项目联系人：</w:t>
      </w:r>
      <w:r>
        <w:rPr>
          <w:rFonts w:hint="eastAsia" w:ascii="仿宋_GB2312" w:eastAsia="仿宋_GB2312"/>
          <w:sz w:val="24"/>
          <w:szCs w:val="24"/>
        </w:rPr>
        <w:t>济宁医学院资产管理处招标办公室</w:t>
      </w:r>
    </w:p>
    <w:p>
      <w:pPr>
        <w:spacing w:line="360" w:lineRule="auto"/>
        <w:ind w:firstLine="1800" w:firstLineChars="750"/>
        <w:rPr>
          <w:rFonts w:hint="default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33</w:t>
      </w: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ind w:firstLine="1800" w:firstLineChars="750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ind w:firstLine="6987" w:firstLineChars="290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济宁医学院资产管理处</w:t>
      </w:r>
    </w:p>
    <w:p>
      <w:pPr>
        <w:spacing w:line="360" w:lineRule="auto"/>
        <w:ind w:firstLine="1807" w:firstLineChars="750"/>
        <w:rPr>
          <w:rFonts w:hint="default" w:ascii="仿宋_GB2312" w:eastAsia="仿宋_GB2312"/>
          <w:b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sz w:val="24"/>
          <w:szCs w:val="24"/>
        </w:rPr>
        <w:t xml:space="preserve">                                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 xml:space="preserve">          </w:t>
      </w:r>
      <w:r>
        <w:rPr>
          <w:rFonts w:hint="eastAsia" w:ascii="仿宋_GB2312" w:eastAsia="仿宋_GB2312"/>
          <w:b/>
          <w:sz w:val="24"/>
          <w:szCs w:val="24"/>
        </w:rPr>
        <w:t xml:space="preserve">   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>2020年7月14日</w:t>
      </w:r>
    </w:p>
    <w:sectPr>
      <w:pgSz w:w="11906" w:h="16838"/>
      <w:pgMar w:top="1440" w:right="952" w:bottom="1440" w:left="95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B214B"/>
    <w:rsid w:val="00003E34"/>
    <w:rsid w:val="00004C63"/>
    <w:rsid w:val="0000761C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C2A36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1356"/>
    <w:rsid w:val="001C5423"/>
    <w:rsid w:val="001C7C72"/>
    <w:rsid w:val="001D605C"/>
    <w:rsid w:val="001E02B9"/>
    <w:rsid w:val="001E3EC5"/>
    <w:rsid w:val="001F152B"/>
    <w:rsid w:val="00202F8D"/>
    <w:rsid w:val="00235C3F"/>
    <w:rsid w:val="00244602"/>
    <w:rsid w:val="0026771A"/>
    <w:rsid w:val="002678D1"/>
    <w:rsid w:val="002778BA"/>
    <w:rsid w:val="00295011"/>
    <w:rsid w:val="002D1AE6"/>
    <w:rsid w:val="002D38CD"/>
    <w:rsid w:val="002D7AFA"/>
    <w:rsid w:val="002F5125"/>
    <w:rsid w:val="00306807"/>
    <w:rsid w:val="003121D4"/>
    <w:rsid w:val="003541E7"/>
    <w:rsid w:val="0035596F"/>
    <w:rsid w:val="003564C8"/>
    <w:rsid w:val="003638F3"/>
    <w:rsid w:val="0039256F"/>
    <w:rsid w:val="00395B7C"/>
    <w:rsid w:val="003978BE"/>
    <w:rsid w:val="003A2A85"/>
    <w:rsid w:val="003A33E5"/>
    <w:rsid w:val="003B0BE1"/>
    <w:rsid w:val="003B2B73"/>
    <w:rsid w:val="003B7A29"/>
    <w:rsid w:val="003D03D0"/>
    <w:rsid w:val="003E6025"/>
    <w:rsid w:val="003E6B7F"/>
    <w:rsid w:val="00402585"/>
    <w:rsid w:val="00411219"/>
    <w:rsid w:val="00413DF1"/>
    <w:rsid w:val="004238C2"/>
    <w:rsid w:val="00461C66"/>
    <w:rsid w:val="00467236"/>
    <w:rsid w:val="0047530C"/>
    <w:rsid w:val="004779F6"/>
    <w:rsid w:val="00481E92"/>
    <w:rsid w:val="004A19D2"/>
    <w:rsid w:val="004A3A7B"/>
    <w:rsid w:val="004B6CB4"/>
    <w:rsid w:val="004E4F12"/>
    <w:rsid w:val="004F4D96"/>
    <w:rsid w:val="00531BCA"/>
    <w:rsid w:val="00542F21"/>
    <w:rsid w:val="00576A50"/>
    <w:rsid w:val="00590B0F"/>
    <w:rsid w:val="00591A9E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82AC9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14FF4"/>
    <w:rsid w:val="00727265"/>
    <w:rsid w:val="00735850"/>
    <w:rsid w:val="007462BB"/>
    <w:rsid w:val="00751633"/>
    <w:rsid w:val="0076232C"/>
    <w:rsid w:val="007770D8"/>
    <w:rsid w:val="007866B5"/>
    <w:rsid w:val="007B2BC0"/>
    <w:rsid w:val="007B3568"/>
    <w:rsid w:val="007B3AA6"/>
    <w:rsid w:val="007B5CDB"/>
    <w:rsid w:val="007D4B7B"/>
    <w:rsid w:val="007E457C"/>
    <w:rsid w:val="008239E1"/>
    <w:rsid w:val="008243B6"/>
    <w:rsid w:val="00831C51"/>
    <w:rsid w:val="00840CCD"/>
    <w:rsid w:val="008421A3"/>
    <w:rsid w:val="00843E90"/>
    <w:rsid w:val="00853C76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C66CF"/>
    <w:rsid w:val="008D6D0F"/>
    <w:rsid w:val="008E3928"/>
    <w:rsid w:val="008F13A1"/>
    <w:rsid w:val="009036B9"/>
    <w:rsid w:val="00913460"/>
    <w:rsid w:val="00913D21"/>
    <w:rsid w:val="00921E14"/>
    <w:rsid w:val="00933A26"/>
    <w:rsid w:val="0094356D"/>
    <w:rsid w:val="009565D2"/>
    <w:rsid w:val="00962104"/>
    <w:rsid w:val="00985124"/>
    <w:rsid w:val="009A705B"/>
    <w:rsid w:val="009D0CFF"/>
    <w:rsid w:val="009E7140"/>
    <w:rsid w:val="009F5F0B"/>
    <w:rsid w:val="009F6F76"/>
    <w:rsid w:val="00A174D7"/>
    <w:rsid w:val="00A27AC4"/>
    <w:rsid w:val="00A36E9A"/>
    <w:rsid w:val="00A57D9D"/>
    <w:rsid w:val="00A70C37"/>
    <w:rsid w:val="00A71FCE"/>
    <w:rsid w:val="00A86CE5"/>
    <w:rsid w:val="00A970D3"/>
    <w:rsid w:val="00AA021E"/>
    <w:rsid w:val="00AA15F1"/>
    <w:rsid w:val="00AA7CA2"/>
    <w:rsid w:val="00AC558F"/>
    <w:rsid w:val="00AD79B7"/>
    <w:rsid w:val="00AE272A"/>
    <w:rsid w:val="00B0072D"/>
    <w:rsid w:val="00B029F3"/>
    <w:rsid w:val="00B02A19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D58A3"/>
    <w:rsid w:val="00BD750D"/>
    <w:rsid w:val="00BE03E3"/>
    <w:rsid w:val="00BE187F"/>
    <w:rsid w:val="00BE25EF"/>
    <w:rsid w:val="00C0092F"/>
    <w:rsid w:val="00C14EA6"/>
    <w:rsid w:val="00C50FFB"/>
    <w:rsid w:val="00C53F17"/>
    <w:rsid w:val="00C55B83"/>
    <w:rsid w:val="00C64C7F"/>
    <w:rsid w:val="00C85E1C"/>
    <w:rsid w:val="00C916FF"/>
    <w:rsid w:val="00C936F4"/>
    <w:rsid w:val="00CA2046"/>
    <w:rsid w:val="00CA7BD9"/>
    <w:rsid w:val="00CF3135"/>
    <w:rsid w:val="00D00174"/>
    <w:rsid w:val="00D207BD"/>
    <w:rsid w:val="00D60765"/>
    <w:rsid w:val="00D6233C"/>
    <w:rsid w:val="00D75D75"/>
    <w:rsid w:val="00D84413"/>
    <w:rsid w:val="00D86DCE"/>
    <w:rsid w:val="00DA7598"/>
    <w:rsid w:val="00DB37DB"/>
    <w:rsid w:val="00DE268B"/>
    <w:rsid w:val="00E04704"/>
    <w:rsid w:val="00E07487"/>
    <w:rsid w:val="00E07799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834B4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EF0D21"/>
    <w:rsid w:val="00F04586"/>
    <w:rsid w:val="00F317AF"/>
    <w:rsid w:val="00F323A3"/>
    <w:rsid w:val="00F53715"/>
    <w:rsid w:val="00F605FD"/>
    <w:rsid w:val="00F613EC"/>
    <w:rsid w:val="00F61D57"/>
    <w:rsid w:val="00F754D2"/>
    <w:rsid w:val="00F928C1"/>
    <w:rsid w:val="00F97E42"/>
    <w:rsid w:val="00FA127D"/>
    <w:rsid w:val="00FB06BA"/>
    <w:rsid w:val="00FC177C"/>
    <w:rsid w:val="00FC6FFF"/>
    <w:rsid w:val="00FD1197"/>
    <w:rsid w:val="00FD5651"/>
    <w:rsid w:val="00FE1CD0"/>
    <w:rsid w:val="00FF22B9"/>
    <w:rsid w:val="065D3AE0"/>
    <w:rsid w:val="0A410AA8"/>
    <w:rsid w:val="0B6D5B92"/>
    <w:rsid w:val="11FB39F9"/>
    <w:rsid w:val="177A595C"/>
    <w:rsid w:val="18AA659A"/>
    <w:rsid w:val="1F3D1423"/>
    <w:rsid w:val="2A5F204A"/>
    <w:rsid w:val="2AEA117B"/>
    <w:rsid w:val="30574AE1"/>
    <w:rsid w:val="30747E99"/>
    <w:rsid w:val="322C5D05"/>
    <w:rsid w:val="35F81EFA"/>
    <w:rsid w:val="368B7D65"/>
    <w:rsid w:val="37E613D9"/>
    <w:rsid w:val="385B5A68"/>
    <w:rsid w:val="46A5427C"/>
    <w:rsid w:val="49AE3FD6"/>
    <w:rsid w:val="50F269A0"/>
    <w:rsid w:val="527D2064"/>
    <w:rsid w:val="53320378"/>
    <w:rsid w:val="55375F2E"/>
    <w:rsid w:val="68A439BA"/>
    <w:rsid w:val="712E141F"/>
    <w:rsid w:val="71BD6B77"/>
    <w:rsid w:val="73847179"/>
    <w:rsid w:val="74993FEE"/>
    <w:rsid w:val="75EA33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semiHidden/>
    <w:qFormat/>
    <w:uiPriority w:val="99"/>
    <w:rPr>
      <w:rFonts w:cs="Times New Roman"/>
      <w:color w:val="555555"/>
      <w:sz w:val="18"/>
      <w:szCs w:val="18"/>
      <w:u w:val="none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日期 Char"/>
    <w:link w:val="2"/>
    <w:semiHidden/>
    <w:qFormat/>
    <w:locked/>
    <w:uiPriority w:val="99"/>
    <w:rPr>
      <w:rFonts w:cs="Times New Roman"/>
    </w:rPr>
  </w:style>
  <w:style w:type="character" w:customStyle="1" w:styleId="11">
    <w:name w:val="页眉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kern w:val="2"/>
      <w:sz w:val="18"/>
      <w:szCs w:val="18"/>
    </w:rPr>
  </w:style>
  <w:style w:type="character" w:customStyle="1" w:styleId="13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4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5">
    <w:name w:val="font1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6">
    <w:name w:val="font2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579F44-40C8-4146-9DBC-7B104E44D1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110</Words>
  <Characters>632</Characters>
  <Lines>5</Lines>
  <Paragraphs>1</Paragraphs>
  <TotalTime>29</TotalTime>
  <ScaleCrop>false</ScaleCrop>
  <LinksUpToDate>false</LinksUpToDate>
  <CharactersWithSpaces>741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2015-03-25T01:35:00Z</dcterms:created>
  <dc:creator>User</dc:creator>
  <cp:lastModifiedBy>Administrator</cp:lastModifiedBy>
  <cp:lastPrinted>2018-01-03T08:18:00Z</cp:lastPrinted>
  <dcterms:modified xsi:type="dcterms:W3CDTF">2020-07-14T01:49:07Z</dcterms:modified>
  <cp:revision>203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