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询价公告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济宁医学院医药工程学院（高教园）物业服务项目经有关部门批准，现对其进行询价采购，择优选定成交供应商，有关事宜公告如下：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 xml:space="preserve">一、项目基本信息 </w:t>
      </w:r>
    </w:p>
    <w:p>
      <w:pPr>
        <w:spacing w:line="360" w:lineRule="auto"/>
        <w:ind w:firstLine="480" w:firstLineChars="200"/>
        <w:rPr>
          <w:rFonts w:hint="eastAsia" w:asci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cs="宋体"/>
          <w:sz w:val="24"/>
          <w:highlight w:val="none"/>
        </w:rPr>
        <w:t>1、项目编号：</w:t>
      </w:r>
      <w:r>
        <w:rPr>
          <w:rFonts w:hint="eastAsia" w:ascii="宋体" w:cs="宋体"/>
          <w:sz w:val="24"/>
          <w:highlight w:val="none"/>
          <w:lang w:val="en-US" w:eastAsia="zh-CN"/>
        </w:rPr>
        <w:t>HT-2019-CG-032</w:t>
      </w:r>
      <w:bookmarkStart w:id="0" w:name="_GoBack"/>
      <w:bookmarkEnd w:id="0"/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2、工程名称：济宁医学院医药工程学院（高教园）物业服务项目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3、标段划分：一个包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 xml:space="preserve">4、工程概况：本项目为济宁医学院医药工程学院（高教园）物业服务项目。(具体详见询价文件技术标准及要求) 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 xml:space="preserve">二、供应商资格要求 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w:t>1、在中国境内注册，具有独立法人资格；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ascii="宋体" w:hAnsi="宋体" w:cs="宋体"/>
          <w:kern w:val="0"/>
          <w:sz w:val="24"/>
          <w:highlight w:val="none"/>
        </w:rPr>
        <w:t>2、</w:t>
      </w:r>
      <w:r>
        <w:rPr>
          <w:rFonts w:hint="eastAsia" w:ascii="宋体" w:hAnsi="宋体" w:cs="宋体"/>
          <w:kern w:val="0"/>
          <w:sz w:val="24"/>
          <w:highlight w:val="none"/>
        </w:rPr>
        <w:t>供应商应</w:t>
      </w:r>
      <w:r>
        <w:rPr>
          <w:rFonts w:ascii="宋体" w:hAnsi="宋体" w:cs="宋体"/>
          <w:kern w:val="0"/>
          <w:sz w:val="24"/>
          <w:highlight w:val="none"/>
        </w:rPr>
        <w:t>具备</w:t>
      </w:r>
      <w:r>
        <w:rPr>
          <w:rFonts w:hint="eastAsia" w:ascii="宋体" w:hAnsi="宋体" w:cs="宋体"/>
          <w:kern w:val="0"/>
          <w:sz w:val="24"/>
          <w:highlight w:val="none"/>
        </w:rPr>
        <w:t>有效的</w:t>
      </w:r>
      <w:r>
        <w:rPr>
          <w:rFonts w:ascii="宋体" w:hAnsi="宋体" w:cs="宋体"/>
          <w:kern w:val="0"/>
          <w:sz w:val="24"/>
          <w:highlight w:val="none"/>
        </w:rPr>
        <w:t>营业执照</w:t>
      </w:r>
      <w:r>
        <w:rPr>
          <w:rFonts w:hint="eastAsia" w:ascii="宋体" w:hAnsi="宋体" w:cs="宋体"/>
          <w:kern w:val="0"/>
          <w:sz w:val="24"/>
          <w:highlight w:val="none"/>
        </w:rPr>
        <w:t>（</w:t>
      </w:r>
      <w:r>
        <w:rPr>
          <w:rFonts w:hint="eastAsia" w:ascii="Times New Roman" w:hAnsi="Times New Roman" w:cs="宋体"/>
          <w:sz w:val="24"/>
          <w:highlight w:val="none"/>
          <w:lang w:bidi="ar"/>
        </w:rPr>
        <w:t>经营范围内包含物业服务或物业管理等相关经营范围</w:t>
      </w:r>
      <w:r>
        <w:rPr>
          <w:rFonts w:hint="eastAsia" w:ascii="宋体" w:hAnsi="宋体" w:cs="宋体"/>
          <w:kern w:val="0"/>
          <w:sz w:val="24"/>
          <w:highlight w:val="none"/>
        </w:rPr>
        <w:t>），并在人员、设备、资金等方面具有履行合同的能力</w:t>
      </w:r>
      <w:r>
        <w:rPr>
          <w:rFonts w:ascii="宋体" w:hAnsi="宋体" w:cs="宋体"/>
          <w:kern w:val="0"/>
          <w:sz w:val="24"/>
          <w:highlight w:val="none"/>
        </w:rPr>
        <w:t>；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3、供应商应符合《中华人民共和国政府采购法》第二十二条规定的条件；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4、</w:t>
      </w:r>
      <w:r>
        <w:rPr>
          <w:rFonts w:ascii="宋体" w:hAnsi="宋体" w:cs="宋体"/>
          <w:kern w:val="0"/>
          <w:sz w:val="24"/>
          <w:highlight w:val="none"/>
        </w:rPr>
        <w:t>提供的资格、资质文件和业绩情况均真实有效，具有良好的商业信誉；</w:t>
      </w:r>
    </w:p>
    <w:p>
      <w:pPr>
        <w:pStyle w:val="2"/>
        <w:rPr>
          <w:rFonts w:hint="eastAsia"/>
          <w:highlight w:val="none"/>
        </w:rPr>
      </w:pPr>
      <w:r>
        <w:rPr>
          <w:rFonts w:hint="eastAsia"/>
          <w:highlight w:val="none"/>
        </w:rPr>
        <w:t>5、未被暂停或取消山东省范围内招标项目的投标资格；</w:t>
      </w:r>
    </w:p>
    <w:p>
      <w:pPr>
        <w:widowControl/>
        <w:spacing w:line="360" w:lineRule="auto"/>
        <w:ind w:firstLine="480" w:firstLineChars="200"/>
        <w:rPr>
          <w:rFonts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6</w:t>
      </w:r>
      <w:r>
        <w:rPr>
          <w:rFonts w:ascii="宋体" w:hAnsi="宋体" w:cs="宋体"/>
          <w:kern w:val="0"/>
          <w:sz w:val="24"/>
          <w:highlight w:val="none"/>
        </w:rPr>
        <w:t>、资格审查方式：资格后审；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宋体" w:hAnsi="宋体" w:cs="宋体"/>
          <w:kern w:val="0"/>
          <w:sz w:val="24"/>
          <w:highlight w:val="none"/>
        </w:rPr>
        <w:t>7、</w:t>
      </w:r>
      <w:r>
        <w:rPr>
          <w:rFonts w:ascii="宋体" w:hAnsi="宋体" w:cs="宋体"/>
          <w:kern w:val="0"/>
          <w:sz w:val="24"/>
          <w:highlight w:val="none"/>
        </w:rPr>
        <w:t>本项目不接受联合体</w:t>
      </w:r>
      <w:r>
        <w:rPr>
          <w:rFonts w:hint="eastAsia" w:ascii="宋体" w:hAnsi="宋体" w:cs="宋体"/>
          <w:kern w:val="0"/>
          <w:sz w:val="24"/>
          <w:highlight w:val="none"/>
        </w:rPr>
        <w:t>。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三、报名时间、地点及需要携带的证件：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有意参加本项目的供应商请于2019年</w:t>
      </w:r>
      <w:r>
        <w:rPr>
          <w:rFonts w:hint="eastAsia" w:asci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cs="宋体"/>
          <w:sz w:val="24"/>
          <w:highlight w:val="none"/>
        </w:rPr>
        <w:t>月</w:t>
      </w:r>
      <w:r>
        <w:rPr>
          <w:rFonts w:hint="eastAsia" w:asci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highlight w:val="none"/>
        </w:rPr>
        <w:t>日-2019年</w:t>
      </w:r>
      <w:r>
        <w:rPr>
          <w:rFonts w:hint="eastAsia" w:asci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cs="宋体"/>
          <w:sz w:val="24"/>
          <w:highlight w:val="none"/>
        </w:rPr>
        <w:t>月</w:t>
      </w:r>
      <w:r>
        <w:rPr>
          <w:rFonts w:hint="eastAsia" w:ascii="宋体" w:cs="宋体"/>
          <w:sz w:val="24"/>
          <w:highlight w:val="none"/>
          <w:lang w:val="en-US" w:eastAsia="zh-CN"/>
        </w:rPr>
        <w:t>11日17:30</w:t>
      </w:r>
      <w:r>
        <w:rPr>
          <w:rFonts w:hint="eastAsia" w:ascii="宋体" w:cs="宋体"/>
          <w:sz w:val="24"/>
          <w:highlight w:val="none"/>
        </w:rPr>
        <w:t>（法定节假日除外）携带营业执照、法人授权委托书及委托代理人身份证（原件）。上述资料需提供一套加盖公章的复印件到山东衡天咨询有限公司（济宁市任城大道翠都国际A座22楼）报名。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标书费：300元（售后不退）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四、发布媒介：中国采购与招标网上发布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五、联系方式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1、采购人：济宁医学院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 xml:space="preserve">联 系 人：杨科长    </w:t>
      </w:r>
      <w:r>
        <w:rPr>
          <w:rFonts w:hint="eastAsia" w:ascii="宋体" w:cs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cs="宋体"/>
          <w:sz w:val="24"/>
          <w:highlight w:val="none"/>
        </w:rPr>
        <w:t xml:space="preserve"> 联系电话：0537-3616129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2、采购代理机构： 山东衡天咨询有限公司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联系地址：济宁市任城大道翠都国际A座22层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联 系 人</w:t>
      </w:r>
      <w:r>
        <w:rPr>
          <w:rFonts w:hint="eastAsia" w:ascii="宋体" w:cs="宋体"/>
          <w:sz w:val="24"/>
          <w:highlight w:val="none"/>
          <w:lang w:eastAsia="zh-CN"/>
        </w:rPr>
        <w:t>：</w:t>
      </w:r>
      <w:r>
        <w:rPr>
          <w:rFonts w:hint="eastAsia" w:ascii="宋体" w:cs="宋体"/>
          <w:sz w:val="24"/>
          <w:highlight w:val="none"/>
        </w:rPr>
        <w:t xml:space="preserve">梁老师            </w:t>
      </w:r>
    </w:p>
    <w:p>
      <w:pPr>
        <w:spacing w:line="360" w:lineRule="auto"/>
        <w:ind w:firstLine="480" w:firstLineChars="200"/>
        <w:rPr>
          <w:rFonts w:hint="eastAsia" w:ascii="宋体" w:cs="宋体"/>
          <w:sz w:val="24"/>
          <w:highlight w:val="none"/>
        </w:rPr>
      </w:pPr>
      <w:r>
        <w:rPr>
          <w:rFonts w:hint="eastAsia" w:ascii="宋体" w:cs="宋体"/>
          <w:sz w:val="24"/>
          <w:highlight w:val="none"/>
        </w:rPr>
        <w:t>联系电话：0537-2489666</w:t>
      </w:r>
    </w:p>
    <w:p>
      <w:pPr>
        <w:spacing w:line="360" w:lineRule="auto"/>
        <w:jc w:val="right"/>
        <w:rPr>
          <w:rFonts w:hint="eastAsia" w:ascii="宋体" w:cs="宋体"/>
          <w:sz w:val="24"/>
          <w:highlight w:val="none"/>
        </w:rPr>
      </w:pPr>
    </w:p>
    <w:p>
      <w:pPr>
        <w:jc w:val="right"/>
        <w:rPr>
          <w:highlight w:val="none"/>
        </w:rPr>
      </w:pPr>
      <w:r>
        <w:rPr>
          <w:rFonts w:hint="eastAsia" w:ascii="宋体" w:cs="宋体"/>
          <w:sz w:val="24"/>
          <w:highlight w:val="none"/>
        </w:rPr>
        <w:t>2019年</w:t>
      </w:r>
      <w:r>
        <w:rPr>
          <w:rFonts w:hint="eastAsia" w:ascii="宋体" w:cs="宋体"/>
          <w:sz w:val="24"/>
          <w:highlight w:val="none"/>
          <w:lang w:val="en-US" w:eastAsia="zh-CN"/>
        </w:rPr>
        <w:t>3</w:t>
      </w:r>
      <w:r>
        <w:rPr>
          <w:rFonts w:hint="eastAsia" w:ascii="宋体" w:cs="宋体"/>
          <w:sz w:val="24"/>
          <w:highlight w:val="none"/>
        </w:rPr>
        <w:t>月</w:t>
      </w:r>
      <w:r>
        <w:rPr>
          <w:rFonts w:hint="eastAsia" w:ascii="宋体" w:cs="宋体"/>
          <w:sz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1048D"/>
    <w:rsid w:val="0D31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2019-03-06T02:58:00Z</dcterms:created>
  <dc:creator>Administrator</dc:creator>
  <cp:lastModifiedBy>Administrator</cp:lastModifiedBy>
  <dcterms:modified xsi:type="dcterms:W3CDTF">2019-03-06T03:03:59Z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