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济宁医学院20201105</w:t>
      </w:r>
      <w:r>
        <w:rPr>
          <w:rFonts w:hint="eastAsia" w:ascii="黑体" w:eastAsia="黑体"/>
          <w:b/>
          <w:sz w:val="36"/>
          <w:szCs w:val="36"/>
          <w:lang w:eastAsia="zh-CN"/>
        </w:rPr>
        <w:t>投影仪</w:t>
      </w:r>
      <w:r>
        <w:rPr>
          <w:rFonts w:hint="eastAsia" w:ascii="黑体" w:eastAsia="黑体"/>
          <w:b/>
          <w:sz w:val="36"/>
          <w:szCs w:val="36"/>
        </w:rPr>
        <w:t>采购项目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济宁医学院20201105投影仪采购项目，需购置一台投影仪以满足教学，欢迎各供应商参与报价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相关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及要求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326"/>
        <w:gridCol w:w="4583"/>
        <w:gridCol w:w="1940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326" w:type="dxa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45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194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采购预算（元）</w:t>
            </w:r>
          </w:p>
        </w:tc>
        <w:tc>
          <w:tcPr>
            <w:tcW w:w="11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投影仪</w:t>
            </w:r>
          </w:p>
        </w:tc>
        <w:tc>
          <w:tcPr>
            <w:tcW w:w="132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当贝K1</w:t>
            </w:r>
          </w:p>
        </w:tc>
        <w:tc>
          <w:tcPr>
            <w:tcW w:w="4583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亮度1850ANSI流明，标准分辨率4K[3840*2160]，投影光源LED，显示技术DLP，操作系统为安卓，处理器MSD6A848，核心数量为4核，系统内存3G，存储容量64G，投影镜头为玻璃镜头，照度均匀度98%，屏幕宽高比例16:9，对焦为激光自动对焦，投射比例1.2:1，DLP芯片为0.47”DMD</w:t>
            </w:r>
          </w:p>
        </w:tc>
        <w:tc>
          <w:tcPr>
            <w:tcW w:w="19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6700.00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供货时间：确定采购结果后3个工作日。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济宁医学院20201105投影仪采购项目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  <w:lang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方式：满足参数，低价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及联系方式等</w:t>
      </w:r>
      <w:r>
        <w:rPr>
          <w:rFonts w:hint="eastAsia" w:ascii="仿宋_GB2312" w:eastAsia="仿宋_GB2312"/>
          <w:sz w:val="24"/>
          <w:szCs w:val="24"/>
        </w:rPr>
        <w:t>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2020年11月5日</w:t>
      </w: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BEE0BDA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6AF249EA"/>
    <w:rsid w:val="701B21F2"/>
    <w:rsid w:val="71266FA7"/>
    <w:rsid w:val="712E141F"/>
    <w:rsid w:val="71BD6B77"/>
    <w:rsid w:val="723B56D4"/>
    <w:rsid w:val="731D39B0"/>
    <w:rsid w:val="73847179"/>
    <w:rsid w:val="74993FEE"/>
    <w:rsid w:val="75EA3398"/>
    <w:rsid w:val="7CDF2483"/>
    <w:rsid w:val="7EC2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历久弥新</cp:lastModifiedBy>
  <cp:lastPrinted>2020-09-08T09:35:00Z</cp:lastPrinted>
  <dcterms:modified xsi:type="dcterms:W3CDTF">2020-11-05T09:15:44Z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