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11" w:rsidRDefault="00617935">
      <w:pPr>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t>济宁医学院任城校区</w:t>
      </w:r>
      <w:r>
        <w:rPr>
          <w:rFonts w:asciiTheme="minorEastAsia" w:hAnsiTheme="minorEastAsia" w:cstheme="minorEastAsia" w:hint="eastAsia"/>
          <w:b/>
          <w:bCs/>
          <w:sz w:val="32"/>
          <w:szCs w:val="32"/>
        </w:rPr>
        <w:t>3#</w:t>
      </w:r>
      <w:r>
        <w:rPr>
          <w:rFonts w:asciiTheme="minorEastAsia" w:hAnsiTheme="minorEastAsia" w:cstheme="minorEastAsia" w:hint="eastAsia"/>
          <w:b/>
          <w:bCs/>
          <w:sz w:val="32"/>
          <w:szCs w:val="32"/>
        </w:rPr>
        <w:t>教学楼电气防火检测服务、建筑自动消防设施安装质量检测采购项目询价函</w:t>
      </w:r>
    </w:p>
    <w:tbl>
      <w:tblPr>
        <w:tblStyle w:val="a9"/>
        <w:tblW w:w="8600" w:type="dxa"/>
        <w:tblLayout w:type="fixed"/>
        <w:tblLook w:val="04A0"/>
      </w:tblPr>
      <w:tblGrid>
        <w:gridCol w:w="1699"/>
        <w:gridCol w:w="6901"/>
      </w:tblGrid>
      <w:tr w:rsidR="00464011">
        <w:trPr>
          <w:trHeight w:val="1020"/>
        </w:trPr>
        <w:tc>
          <w:tcPr>
            <w:tcW w:w="1699"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供应商名称</w:t>
            </w:r>
          </w:p>
        </w:tc>
        <w:tc>
          <w:tcPr>
            <w:tcW w:w="6901"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（公章）</w:t>
            </w:r>
          </w:p>
        </w:tc>
      </w:tr>
      <w:tr w:rsidR="00464011">
        <w:trPr>
          <w:trHeight w:val="524"/>
        </w:trPr>
        <w:tc>
          <w:tcPr>
            <w:tcW w:w="1699"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项目名称</w:t>
            </w:r>
          </w:p>
        </w:tc>
        <w:tc>
          <w:tcPr>
            <w:tcW w:w="6901" w:type="dxa"/>
            <w:vAlign w:val="center"/>
          </w:tcPr>
          <w:p w:rsidR="00464011" w:rsidRDefault="00617935">
            <w:p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济宁医学院任城校区</w:t>
            </w:r>
            <w:r>
              <w:rPr>
                <w:rFonts w:asciiTheme="minorEastAsia" w:hAnsiTheme="minorEastAsia" w:cstheme="minorEastAsia" w:hint="eastAsia"/>
                <w:sz w:val="24"/>
              </w:rPr>
              <w:t>3#</w:t>
            </w:r>
            <w:r>
              <w:rPr>
                <w:rFonts w:asciiTheme="minorEastAsia" w:hAnsiTheme="minorEastAsia" w:cstheme="minorEastAsia" w:hint="eastAsia"/>
                <w:sz w:val="24"/>
              </w:rPr>
              <w:t>教学楼电气防火检测、建筑自动消防设施安装质量检测服务采购项目</w:t>
            </w:r>
          </w:p>
        </w:tc>
      </w:tr>
      <w:tr w:rsidR="00464011">
        <w:trPr>
          <w:trHeight w:val="524"/>
        </w:trPr>
        <w:tc>
          <w:tcPr>
            <w:tcW w:w="1699"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报价</w:t>
            </w:r>
          </w:p>
        </w:tc>
        <w:tc>
          <w:tcPr>
            <w:tcW w:w="6901" w:type="dxa"/>
            <w:vAlign w:val="center"/>
          </w:tcPr>
          <w:p w:rsidR="00464011" w:rsidRDefault="00617935">
            <w:pPr>
              <w:jc w:val="left"/>
              <w:rPr>
                <w:rFonts w:asciiTheme="minorEastAsia" w:hAnsiTheme="minorEastAsia" w:cstheme="minorEastAsia"/>
                <w:sz w:val="24"/>
              </w:rPr>
            </w:pPr>
            <w:r>
              <w:rPr>
                <w:rFonts w:asciiTheme="minorEastAsia" w:hAnsiTheme="minorEastAsia" w:cstheme="minorEastAsia" w:hint="eastAsia"/>
                <w:sz w:val="24"/>
              </w:rPr>
              <w:t>大写：</w:t>
            </w:r>
          </w:p>
          <w:p w:rsidR="00464011" w:rsidRDefault="00617935">
            <w:pPr>
              <w:jc w:val="left"/>
              <w:rPr>
                <w:rFonts w:asciiTheme="minorEastAsia" w:hAnsiTheme="minorEastAsia" w:cstheme="minorEastAsia"/>
                <w:sz w:val="24"/>
              </w:rPr>
            </w:pPr>
            <w:r>
              <w:rPr>
                <w:rFonts w:asciiTheme="minorEastAsia" w:hAnsiTheme="minorEastAsia" w:cstheme="minorEastAsia" w:hint="eastAsia"/>
                <w:sz w:val="24"/>
              </w:rPr>
              <w:t>小写：</w:t>
            </w:r>
          </w:p>
          <w:p w:rsidR="00464011" w:rsidRDefault="00617935">
            <w:pPr>
              <w:jc w:val="left"/>
              <w:rPr>
                <w:rFonts w:asciiTheme="minorEastAsia" w:hAnsiTheme="minorEastAsia" w:cstheme="minorEastAsia"/>
                <w:sz w:val="24"/>
              </w:rPr>
            </w:pPr>
            <w:r>
              <w:rPr>
                <w:rFonts w:asciiTheme="minorEastAsia" w:hAnsiTheme="minorEastAsia" w:cstheme="minorEastAsia" w:hint="eastAsia"/>
                <w:szCs w:val="21"/>
              </w:rPr>
              <w:t>注：本项目控制价为人民币</w:t>
            </w:r>
            <w:r>
              <w:rPr>
                <w:rFonts w:asciiTheme="minorEastAsia" w:hAnsiTheme="minorEastAsia" w:cstheme="minorEastAsia" w:hint="eastAsia"/>
                <w:szCs w:val="21"/>
              </w:rPr>
              <w:t>3</w:t>
            </w:r>
            <w:r>
              <w:rPr>
                <w:rFonts w:asciiTheme="minorEastAsia" w:hAnsiTheme="minorEastAsia" w:cstheme="minorEastAsia" w:hint="eastAsia"/>
                <w:szCs w:val="21"/>
              </w:rPr>
              <w:t>万元，超过控制价的为无效报价。</w:t>
            </w:r>
          </w:p>
        </w:tc>
      </w:tr>
      <w:tr w:rsidR="00464011">
        <w:trPr>
          <w:trHeight w:val="550"/>
        </w:trPr>
        <w:tc>
          <w:tcPr>
            <w:tcW w:w="1699"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服务承诺</w:t>
            </w:r>
          </w:p>
        </w:tc>
        <w:tc>
          <w:tcPr>
            <w:tcW w:w="6901" w:type="dxa"/>
            <w:vAlign w:val="center"/>
          </w:tcPr>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p w:rsidR="00464011" w:rsidRDefault="00464011">
            <w:pPr>
              <w:jc w:val="center"/>
              <w:rPr>
                <w:rFonts w:asciiTheme="minorEastAsia" w:hAnsiTheme="minorEastAsia" w:cstheme="minorEastAsia"/>
                <w:sz w:val="24"/>
              </w:rPr>
            </w:pPr>
          </w:p>
        </w:tc>
      </w:tr>
      <w:tr w:rsidR="00464011">
        <w:trPr>
          <w:trHeight w:val="550"/>
        </w:trPr>
        <w:tc>
          <w:tcPr>
            <w:tcW w:w="1699"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报价有效期</w:t>
            </w:r>
          </w:p>
        </w:tc>
        <w:tc>
          <w:tcPr>
            <w:tcW w:w="6901"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90</w:t>
            </w:r>
            <w:r>
              <w:rPr>
                <w:rFonts w:asciiTheme="minorEastAsia" w:hAnsiTheme="minorEastAsia" w:cstheme="minorEastAsia" w:hint="eastAsia"/>
                <w:sz w:val="24"/>
              </w:rPr>
              <w:t>日历天</w:t>
            </w:r>
          </w:p>
        </w:tc>
      </w:tr>
      <w:tr w:rsidR="00464011">
        <w:trPr>
          <w:trHeight w:val="550"/>
        </w:trPr>
        <w:tc>
          <w:tcPr>
            <w:tcW w:w="1699"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付款方式</w:t>
            </w:r>
          </w:p>
        </w:tc>
        <w:tc>
          <w:tcPr>
            <w:tcW w:w="6901"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本项目无预付款</w:t>
            </w:r>
            <w:r>
              <w:rPr>
                <w:rFonts w:asciiTheme="minorEastAsia" w:hAnsiTheme="minorEastAsia" w:cstheme="minorEastAsia" w:hint="eastAsia"/>
                <w:sz w:val="24"/>
              </w:rPr>
              <w:t>,</w:t>
            </w:r>
            <w:r>
              <w:rPr>
                <w:rFonts w:asciiTheme="minorEastAsia" w:hAnsiTheme="minorEastAsia" w:cstheme="minorEastAsia" w:hint="eastAsia"/>
                <w:sz w:val="24"/>
              </w:rPr>
              <w:t>检测工作完成后，中标人出具消防部门认可的检测报告后，采购人一次性支付全款。</w:t>
            </w:r>
          </w:p>
        </w:tc>
      </w:tr>
      <w:tr w:rsidR="00464011">
        <w:trPr>
          <w:trHeight w:val="550"/>
        </w:trPr>
        <w:tc>
          <w:tcPr>
            <w:tcW w:w="1699" w:type="dxa"/>
            <w:vAlign w:val="center"/>
          </w:tcPr>
          <w:p w:rsidR="00464011" w:rsidRDefault="00617935">
            <w:pPr>
              <w:ind w:firstLineChars="100" w:firstLine="240"/>
              <w:rPr>
                <w:rFonts w:asciiTheme="minorEastAsia" w:hAnsiTheme="minorEastAsia" w:cstheme="minorEastAsia"/>
                <w:sz w:val="24"/>
              </w:rPr>
            </w:pPr>
            <w:r>
              <w:rPr>
                <w:rFonts w:asciiTheme="minorEastAsia" w:hAnsiTheme="minorEastAsia" w:cstheme="minorEastAsia" w:hint="eastAsia"/>
                <w:sz w:val="24"/>
              </w:rPr>
              <w:t>评标标准</w:t>
            </w:r>
          </w:p>
        </w:tc>
        <w:tc>
          <w:tcPr>
            <w:tcW w:w="6901"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满足要求低价中标</w:t>
            </w:r>
          </w:p>
        </w:tc>
      </w:tr>
      <w:tr w:rsidR="00464011">
        <w:trPr>
          <w:trHeight w:val="550"/>
        </w:trPr>
        <w:tc>
          <w:tcPr>
            <w:tcW w:w="1699"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看现场联系人</w:t>
            </w:r>
          </w:p>
        </w:tc>
        <w:tc>
          <w:tcPr>
            <w:tcW w:w="6901" w:type="dxa"/>
            <w:vAlign w:val="center"/>
          </w:tcPr>
          <w:p w:rsidR="00464011" w:rsidRDefault="00617935">
            <w:pPr>
              <w:jc w:val="center"/>
              <w:rPr>
                <w:rFonts w:asciiTheme="minorEastAsia" w:hAnsiTheme="minorEastAsia" w:cstheme="minorEastAsia"/>
                <w:sz w:val="24"/>
              </w:rPr>
            </w:pPr>
            <w:r>
              <w:rPr>
                <w:rFonts w:asciiTheme="minorEastAsia" w:hAnsiTheme="minorEastAsia" w:cstheme="minorEastAsia" w:hint="eastAsia"/>
                <w:sz w:val="24"/>
              </w:rPr>
              <w:t>袁科长：</w:t>
            </w:r>
            <w:r>
              <w:rPr>
                <w:rFonts w:asciiTheme="minorEastAsia" w:hAnsiTheme="minorEastAsia" w:cstheme="minorEastAsia"/>
                <w:sz w:val="24"/>
              </w:rPr>
              <w:t>15153700123</w:t>
            </w:r>
          </w:p>
        </w:tc>
      </w:tr>
    </w:tbl>
    <w:p w:rsidR="00464011" w:rsidRDefault="00464011">
      <w:pPr>
        <w:pStyle w:val="7"/>
        <w:spacing w:line="360" w:lineRule="auto"/>
        <w:outlineLvl w:val="0"/>
        <w:rPr>
          <w:rFonts w:asciiTheme="minorEastAsia" w:eastAsiaTheme="minorEastAsia" w:hAnsiTheme="minorEastAsia" w:cstheme="minorEastAsia"/>
          <w:b/>
          <w:bCs/>
          <w:sz w:val="28"/>
          <w:szCs w:val="28"/>
        </w:rPr>
      </w:pPr>
    </w:p>
    <w:p w:rsidR="00464011" w:rsidRDefault="00464011">
      <w:pPr>
        <w:pStyle w:val="7"/>
        <w:spacing w:line="360" w:lineRule="auto"/>
        <w:outlineLvl w:val="0"/>
        <w:rPr>
          <w:rFonts w:asciiTheme="minorEastAsia" w:eastAsiaTheme="minorEastAsia" w:hAnsiTheme="minorEastAsia" w:cstheme="minorEastAsia"/>
          <w:b/>
          <w:bCs/>
          <w:sz w:val="28"/>
          <w:szCs w:val="28"/>
        </w:rPr>
      </w:pPr>
    </w:p>
    <w:p w:rsidR="00464011" w:rsidRDefault="00464011">
      <w:pPr>
        <w:pStyle w:val="7"/>
        <w:spacing w:line="360" w:lineRule="auto"/>
        <w:outlineLvl w:val="0"/>
        <w:rPr>
          <w:rFonts w:asciiTheme="minorEastAsia" w:eastAsiaTheme="minorEastAsia" w:hAnsiTheme="minorEastAsia" w:cstheme="minorEastAsia"/>
          <w:b/>
          <w:bCs/>
          <w:sz w:val="28"/>
          <w:szCs w:val="28"/>
        </w:rPr>
      </w:pPr>
    </w:p>
    <w:p w:rsidR="00464011" w:rsidRDefault="00464011">
      <w:pPr>
        <w:pStyle w:val="7"/>
        <w:spacing w:line="360" w:lineRule="auto"/>
        <w:outlineLvl w:val="0"/>
        <w:rPr>
          <w:rFonts w:asciiTheme="minorEastAsia" w:eastAsiaTheme="minorEastAsia" w:hAnsiTheme="minorEastAsia" w:cstheme="minorEastAsia"/>
          <w:b/>
          <w:bCs/>
          <w:sz w:val="28"/>
          <w:szCs w:val="28"/>
        </w:rPr>
      </w:pPr>
    </w:p>
    <w:p w:rsidR="00464011" w:rsidRDefault="00617935">
      <w:pPr>
        <w:pStyle w:val="7"/>
        <w:spacing w:line="360" w:lineRule="auto"/>
        <w:outlineLvl w:val="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附件一、基本信息</w:t>
      </w:r>
    </w:p>
    <w:p w:rsidR="00464011" w:rsidRDefault="00617935">
      <w:pPr>
        <w:pStyle w:val="a7"/>
        <w:spacing w:before="0" w:beforeAutospacing="0" w:after="0" w:afterAutospacing="0" w:line="400" w:lineRule="exact"/>
        <w:ind w:firstLineChars="175" w:firstLine="422"/>
        <w:rPr>
          <w:rFonts w:cs="Arial"/>
          <w:b/>
        </w:rPr>
      </w:pPr>
      <w:r>
        <w:rPr>
          <w:rFonts w:cs="Arial"/>
          <w:b/>
        </w:rPr>
        <w:t>一、</w:t>
      </w:r>
      <w:r>
        <w:rPr>
          <w:rFonts w:cs="Arial" w:hint="eastAsia"/>
          <w:b/>
        </w:rPr>
        <w:t>采购人信息</w:t>
      </w:r>
    </w:p>
    <w:p w:rsidR="00464011" w:rsidRDefault="00617935">
      <w:pPr>
        <w:pStyle w:val="a7"/>
        <w:spacing w:before="0" w:beforeAutospacing="0" w:after="0" w:afterAutospacing="0" w:line="400" w:lineRule="exact"/>
        <w:ind w:firstLineChars="175" w:firstLine="420"/>
        <w:rPr>
          <w:rFonts w:cs="Arial"/>
        </w:rPr>
      </w:pPr>
      <w:r>
        <w:rPr>
          <w:rFonts w:cs="Arial" w:hint="eastAsia"/>
        </w:rPr>
        <w:t>采</w:t>
      </w:r>
      <w:r>
        <w:rPr>
          <w:rFonts w:cs="Arial" w:hint="eastAsia"/>
        </w:rPr>
        <w:t xml:space="preserve"> </w:t>
      </w:r>
      <w:r>
        <w:rPr>
          <w:rFonts w:cs="Arial" w:hint="eastAsia"/>
        </w:rPr>
        <w:t>购</w:t>
      </w:r>
      <w:r>
        <w:rPr>
          <w:rFonts w:cs="Arial" w:hint="eastAsia"/>
        </w:rPr>
        <w:t xml:space="preserve"> </w:t>
      </w:r>
      <w:r>
        <w:rPr>
          <w:rFonts w:cs="Arial" w:hint="eastAsia"/>
        </w:rPr>
        <w:t>人：济宁医学院</w:t>
      </w:r>
    </w:p>
    <w:p w:rsidR="00464011" w:rsidRDefault="00617935">
      <w:pPr>
        <w:pStyle w:val="a7"/>
        <w:spacing w:before="0" w:beforeAutospacing="0" w:after="0" w:afterAutospacing="0" w:line="400" w:lineRule="exact"/>
        <w:ind w:firstLineChars="175" w:firstLine="420"/>
        <w:rPr>
          <w:rFonts w:cs="Arial"/>
        </w:rPr>
      </w:pPr>
      <w:r>
        <w:rPr>
          <w:rFonts w:cs="Arial" w:hint="eastAsia"/>
        </w:rPr>
        <w:t>联</w:t>
      </w:r>
      <w:r>
        <w:rPr>
          <w:rFonts w:cs="Arial" w:hint="eastAsia"/>
        </w:rPr>
        <w:t xml:space="preserve"> </w:t>
      </w:r>
      <w:r>
        <w:rPr>
          <w:rFonts w:cs="Arial" w:hint="eastAsia"/>
        </w:rPr>
        <w:t>系</w:t>
      </w:r>
      <w:r>
        <w:rPr>
          <w:rFonts w:cs="Arial" w:hint="eastAsia"/>
        </w:rPr>
        <w:t xml:space="preserve"> </w:t>
      </w:r>
      <w:r>
        <w:rPr>
          <w:rFonts w:cs="Arial" w:hint="eastAsia"/>
        </w:rPr>
        <w:t>人：杨科长</w:t>
      </w:r>
    </w:p>
    <w:p w:rsidR="00464011" w:rsidRDefault="00617935">
      <w:pPr>
        <w:pStyle w:val="a7"/>
        <w:spacing w:before="0" w:beforeAutospacing="0" w:after="0" w:afterAutospacing="0" w:line="400" w:lineRule="exact"/>
        <w:ind w:firstLineChars="175" w:firstLine="420"/>
        <w:rPr>
          <w:rFonts w:cs="Arial"/>
        </w:rPr>
      </w:pPr>
      <w:r>
        <w:rPr>
          <w:rFonts w:cs="Arial" w:hint="eastAsia"/>
        </w:rPr>
        <w:t>联系方式：</w:t>
      </w:r>
      <w:r>
        <w:rPr>
          <w:rFonts w:cs="Arial" w:hint="eastAsia"/>
        </w:rPr>
        <w:t>0537-3616129</w:t>
      </w:r>
    </w:p>
    <w:p w:rsidR="00464011" w:rsidRDefault="00617935">
      <w:pPr>
        <w:widowControl/>
        <w:spacing w:line="400" w:lineRule="exact"/>
        <w:ind w:firstLineChars="175" w:firstLine="422"/>
        <w:jc w:val="left"/>
        <w:rPr>
          <w:rFonts w:ascii="宋体" w:hAnsi="宋体" w:cs="Arial"/>
          <w:b/>
          <w:sz w:val="24"/>
        </w:rPr>
      </w:pPr>
      <w:r>
        <w:rPr>
          <w:rFonts w:ascii="宋体" w:hAnsi="宋体" w:cs="Arial" w:hint="eastAsia"/>
          <w:b/>
          <w:sz w:val="24"/>
        </w:rPr>
        <w:t>二</w:t>
      </w:r>
      <w:r>
        <w:rPr>
          <w:rFonts w:ascii="宋体" w:hAnsi="宋体" w:cs="Arial"/>
          <w:b/>
          <w:sz w:val="24"/>
        </w:rPr>
        <w:t>、</w:t>
      </w:r>
      <w:r>
        <w:rPr>
          <w:rFonts w:ascii="宋体" w:hAnsi="宋体" w:cs="Arial" w:hint="eastAsia"/>
          <w:b/>
          <w:sz w:val="24"/>
        </w:rPr>
        <w:t>项目名称及编号</w:t>
      </w:r>
    </w:p>
    <w:p w:rsidR="00464011" w:rsidRDefault="00617935">
      <w:pPr>
        <w:widowControl/>
        <w:spacing w:line="400" w:lineRule="exact"/>
        <w:ind w:firstLineChars="175" w:firstLine="420"/>
        <w:jc w:val="left"/>
        <w:rPr>
          <w:rFonts w:asciiTheme="minorEastAsia" w:hAnsiTheme="minorEastAsia" w:cstheme="minorEastAsia"/>
          <w:sz w:val="24"/>
        </w:rPr>
      </w:pPr>
      <w:r>
        <w:rPr>
          <w:rFonts w:ascii="宋体" w:hAnsi="宋体" w:cs="Arial" w:hint="eastAsia"/>
          <w:kern w:val="0"/>
          <w:sz w:val="24"/>
        </w:rPr>
        <w:t>项目名称：</w:t>
      </w:r>
      <w:r>
        <w:rPr>
          <w:rFonts w:asciiTheme="minorEastAsia" w:hAnsiTheme="minorEastAsia" w:cstheme="minorEastAsia" w:hint="eastAsia"/>
          <w:sz w:val="24"/>
        </w:rPr>
        <w:t>济宁医学院任城校区</w:t>
      </w:r>
      <w:r>
        <w:rPr>
          <w:rFonts w:asciiTheme="minorEastAsia" w:hAnsiTheme="minorEastAsia" w:cstheme="minorEastAsia" w:hint="eastAsia"/>
          <w:sz w:val="24"/>
        </w:rPr>
        <w:t>3#</w:t>
      </w:r>
      <w:r>
        <w:rPr>
          <w:rFonts w:asciiTheme="minorEastAsia" w:hAnsiTheme="minorEastAsia" w:cstheme="minorEastAsia" w:hint="eastAsia"/>
          <w:sz w:val="24"/>
        </w:rPr>
        <w:t>教学楼电气防火检测、建筑自动消防设施安装质量检测服务采购项目</w:t>
      </w:r>
    </w:p>
    <w:p w:rsidR="00464011" w:rsidRDefault="00617935">
      <w:pPr>
        <w:pStyle w:val="a7"/>
        <w:spacing w:before="0" w:beforeAutospacing="0" w:after="0" w:afterAutospacing="0" w:line="400" w:lineRule="exact"/>
        <w:ind w:firstLineChars="175" w:firstLine="422"/>
        <w:rPr>
          <w:rFonts w:cs="Arial"/>
          <w:b/>
        </w:rPr>
      </w:pPr>
      <w:r>
        <w:rPr>
          <w:rFonts w:cs="Arial" w:hint="eastAsia"/>
          <w:b/>
        </w:rPr>
        <w:t>三</w:t>
      </w:r>
      <w:r>
        <w:rPr>
          <w:rFonts w:cs="Arial"/>
          <w:b/>
        </w:rPr>
        <w:t>、供应商资格要求</w:t>
      </w:r>
    </w:p>
    <w:p w:rsidR="00464011" w:rsidRDefault="00617935">
      <w:pPr>
        <w:widowControl/>
        <w:spacing w:line="400" w:lineRule="exact"/>
        <w:ind w:firstLineChars="175" w:firstLine="42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、符合《中华人民共和国政府采购法》第二十二条第一款的规定；</w:t>
      </w:r>
    </w:p>
    <w:p w:rsidR="00464011" w:rsidRDefault="00617935">
      <w:pPr>
        <w:widowControl/>
        <w:spacing w:line="400" w:lineRule="exact"/>
        <w:ind w:firstLineChars="175" w:firstLine="42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、在中华人民共和国注册，具有独立法人资格；</w:t>
      </w:r>
    </w:p>
    <w:p w:rsidR="00464011" w:rsidRDefault="00617935">
      <w:pPr>
        <w:widowControl/>
        <w:spacing w:line="400" w:lineRule="exact"/>
        <w:ind w:firstLineChars="175" w:firstLine="42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、具备电气防火技术检测资质及建筑自动消防设施安装质量检测资质；</w:t>
      </w:r>
    </w:p>
    <w:p w:rsidR="00464011" w:rsidRDefault="00617935">
      <w:pPr>
        <w:widowControl/>
        <w:spacing w:line="400" w:lineRule="exact"/>
        <w:ind w:firstLineChars="175" w:firstLine="420"/>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、本项目不接受联合体；</w:t>
      </w:r>
    </w:p>
    <w:p w:rsidR="00464011" w:rsidRDefault="00617935">
      <w:pPr>
        <w:widowControl/>
        <w:spacing w:line="400" w:lineRule="exact"/>
        <w:ind w:firstLineChars="175" w:firstLine="420"/>
        <w:jc w:val="left"/>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、资格审查方式：资格后审</w:t>
      </w:r>
    </w:p>
    <w:p w:rsidR="00464011" w:rsidRDefault="00617935">
      <w:pPr>
        <w:pStyle w:val="a7"/>
        <w:spacing w:before="0" w:beforeAutospacing="0" w:after="0" w:afterAutospacing="0" w:line="400" w:lineRule="exact"/>
        <w:ind w:firstLineChars="175" w:firstLine="422"/>
        <w:rPr>
          <w:rFonts w:cs="Arial"/>
          <w:b/>
        </w:rPr>
      </w:pPr>
      <w:r>
        <w:rPr>
          <w:rFonts w:cs="Arial" w:hint="eastAsia"/>
          <w:b/>
        </w:rPr>
        <w:t>四、响应文件截止时间</w:t>
      </w:r>
    </w:p>
    <w:p w:rsidR="00464011" w:rsidRDefault="00617935">
      <w:pPr>
        <w:ind w:firstLineChars="150" w:firstLine="360"/>
        <w:rPr>
          <w:rFonts w:ascii="宋体" w:hAnsi="宋体"/>
          <w:color w:val="000000"/>
          <w:sz w:val="24"/>
        </w:rPr>
      </w:pPr>
      <w:r>
        <w:rPr>
          <w:rFonts w:ascii="宋体" w:hAnsi="宋体" w:hint="eastAsia"/>
          <w:color w:val="000000"/>
          <w:sz w:val="24"/>
        </w:rPr>
        <w:t>各供应商请于</w:t>
      </w:r>
      <w:r>
        <w:rPr>
          <w:rFonts w:ascii="宋体" w:hAnsi="宋体" w:hint="eastAsia"/>
          <w:color w:val="000000"/>
          <w:sz w:val="24"/>
        </w:rPr>
        <w:t>2018</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2</w:t>
      </w:r>
      <w:r w:rsidR="00927AAB">
        <w:rPr>
          <w:rFonts w:ascii="宋体" w:hAnsi="宋体" w:hint="eastAsia"/>
          <w:color w:val="000000"/>
          <w:sz w:val="24"/>
        </w:rPr>
        <w:t>9</w:t>
      </w:r>
      <w:r>
        <w:rPr>
          <w:rFonts w:ascii="宋体" w:hAnsi="宋体"/>
          <w:color w:val="000000"/>
          <w:sz w:val="24"/>
        </w:rPr>
        <w:t>日</w:t>
      </w:r>
      <w:r>
        <w:rPr>
          <w:rFonts w:ascii="宋体" w:hAnsi="宋体" w:hint="eastAsia"/>
          <w:color w:val="000000"/>
          <w:sz w:val="24"/>
        </w:rPr>
        <w:t>中午</w:t>
      </w:r>
      <w:r>
        <w:rPr>
          <w:rFonts w:ascii="宋体" w:hAnsi="宋体" w:hint="eastAsia"/>
          <w:color w:val="000000"/>
          <w:sz w:val="24"/>
        </w:rPr>
        <w:t>9:00</w:t>
      </w:r>
      <w:r>
        <w:rPr>
          <w:rFonts w:ascii="宋体" w:hAnsi="宋体"/>
          <w:color w:val="000000"/>
          <w:sz w:val="24"/>
        </w:rPr>
        <w:t>前，做出一次性书面报价。该报价一经认可，即为签约的合同价。</w:t>
      </w:r>
    </w:p>
    <w:p w:rsidR="00464011" w:rsidRDefault="00617935">
      <w:pPr>
        <w:widowControl/>
        <w:spacing w:line="400" w:lineRule="exact"/>
        <w:ind w:firstLineChars="175" w:firstLine="422"/>
        <w:jc w:val="left"/>
        <w:rPr>
          <w:rStyle w:val="a8"/>
          <w:rFonts w:ascii="宋体" w:hAnsi="宋体" w:cs="宋体"/>
          <w:kern w:val="0"/>
          <w:sz w:val="24"/>
        </w:rPr>
      </w:pPr>
      <w:r>
        <w:rPr>
          <w:rFonts w:ascii="宋体" w:hAnsi="宋体" w:cs="宋体" w:hint="eastAsia"/>
          <w:b/>
          <w:bCs/>
          <w:kern w:val="0"/>
          <w:sz w:val="24"/>
        </w:rPr>
        <w:t>五</w:t>
      </w:r>
      <w:r>
        <w:rPr>
          <w:rFonts w:ascii="宋体" w:hAnsi="宋体" w:cs="宋体"/>
          <w:b/>
          <w:bCs/>
          <w:kern w:val="0"/>
          <w:sz w:val="24"/>
        </w:rPr>
        <w:t>、</w:t>
      </w:r>
      <w:r>
        <w:rPr>
          <w:rFonts w:ascii="宋体" w:hAnsi="宋体" w:cs="Arial" w:hint="eastAsia"/>
          <w:b/>
          <w:kern w:val="0"/>
          <w:sz w:val="24"/>
        </w:rPr>
        <w:t>参与询价须提供的证件原件</w:t>
      </w:r>
      <w:r>
        <w:rPr>
          <w:rStyle w:val="a8"/>
          <w:rFonts w:ascii="宋体" w:hAnsi="宋体" w:cs="宋体" w:hint="eastAsia"/>
          <w:kern w:val="0"/>
          <w:sz w:val="24"/>
        </w:rPr>
        <w:t xml:space="preserve"> (</w:t>
      </w:r>
      <w:r>
        <w:rPr>
          <w:rStyle w:val="a8"/>
          <w:rFonts w:ascii="宋体" w:hAnsi="宋体" w:cs="宋体" w:hint="eastAsia"/>
          <w:kern w:val="0"/>
          <w:sz w:val="24"/>
        </w:rPr>
        <w:t>另附加盖公章的复印件一套）</w:t>
      </w:r>
    </w:p>
    <w:p w:rsidR="00464011" w:rsidRDefault="00617935">
      <w:pPr>
        <w:spacing w:line="400" w:lineRule="exact"/>
        <w:ind w:firstLineChars="175" w:firstLine="420"/>
        <w:rPr>
          <w:rFonts w:ascii="宋体" w:hAnsi="宋体"/>
          <w:color w:val="000000"/>
          <w:sz w:val="24"/>
        </w:rPr>
      </w:pPr>
      <w:r>
        <w:rPr>
          <w:rFonts w:ascii="宋体" w:hAnsi="宋体" w:hint="eastAsia"/>
          <w:color w:val="000000"/>
          <w:sz w:val="24"/>
        </w:rPr>
        <w:t>各供应商收到本询价函后，需在报价截止时间前按照询价函格式报价，另附企业营业执照副本影印件、</w:t>
      </w:r>
      <w:r>
        <w:rPr>
          <w:rFonts w:ascii="宋体" w:hAnsi="宋体" w:hint="eastAsia"/>
          <w:bCs/>
          <w:sz w:val="24"/>
        </w:rPr>
        <w:t>资质证书</w:t>
      </w:r>
      <w:r>
        <w:rPr>
          <w:rFonts w:ascii="宋体" w:hAnsi="宋体" w:hint="eastAsia"/>
          <w:sz w:val="24"/>
        </w:rPr>
        <w:t>影印件</w:t>
      </w:r>
      <w:r>
        <w:rPr>
          <w:rFonts w:ascii="宋体" w:hAnsi="宋体" w:hint="eastAsia"/>
          <w:color w:val="000000"/>
          <w:sz w:val="24"/>
        </w:rPr>
        <w:t>等相关经营资格证书影印件，密封送至济宁医学院太白湖校区办公楼</w:t>
      </w:r>
      <w:r>
        <w:rPr>
          <w:rFonts w:ascii="宋体" w:hAnsi="宋体" w:hint="eastAsia"/>
          <w:color w:val="000000"/>
          <w:sz w:val="24"/>
        </w:rPr>
        <w:t>123</w:t>
      </w:r>
      <w:r>
        <w:rPr>
          <w:rFonts w:ascii="宋体" w:hAnsi="宋体" w:hint="eastAsia"/>
          <w:color w:val="000000"/>
          <w:sz w:val="24"/>
        </w:rPr>
        <w:t>房间，或发电子邮件至</w:t>
      </w:r>
      <w:r>
        <w:rPr>
          <w:rFonts w:ascii="宋体" w:hAnsi="宋体" w:hint="eastAsia"/>
          <w:color w:val="000000"/>
          <w:sz w:val="24"/>
        </w:rPr>
        <w:t>jnmczbb@126.com</w:t>
      </w:r>
      <w:r>
        <w:rPr>
          <w:rFonts w:ascii="宋体" w:hAnsi="宋体" w:hint="eastAsia"/>
          <w:color w:val="000000"/>
          <w:sz w:val="24"/>
        </w:rPr>
        <w:t>（请发送加盖公章照片）。</w:t>
      </w:r>
    </w:p>
    <w:p w:rsidR="00464011" w:rsidRDefault="00617935">
      <w:pPr>
        <w:pStyle w:val="7"/>
        <w:spacing w:line="360" w:lineRule="auto"/>
        <w:outlineLvl w:val="0"/>
        <w:rPr>
          <w:rFonts w:ascii="宋体" w:eastAsia="宋体" w:hAnsi="宋体" w:cs="宋体"/>
          <w:b/>
          <w:sz w:val="28"/>
          <w:szCs w:val="28"/>
        </w:rPr>
      </w:pPr>
      <w:r>
        <w:rPr>
          <w:rFonts w:asciiTheme="minorEastAsia" w:eastAsiaTheme="minorEastAsia" w:hAnsiTheme="minorEastAsia" w:cstheme="minorEastAsia" w:hint="eastAsia"/>
          <w:b/>
          <w:bCs/>
          <w:sz w:val="28"/>
          <w:szCs w:val="28"/>
        </w:rPr>
        <w:t>附件二：</w:t>
      </w:r>
      <w:r>
        <w:rPr>
          <w:rFonts w:ascii="宋体" w:eastAsia="宋体" w:hAnsi="宋体" w:cs="宋体" w:hint="eastAsia"/>
          <w:b/>
          <w:sz w:val="28"/>
          <w:szCs w:val="28"/>
        </w:rPr>
        <w:t>项目说明及要求</w:t>
      </w:r>
    </w:p>
    <w:p w:rsidR="00464011" w:rsidRDefault="00617935">
      <w:pPr>
        <w:pStyle w:val="9Char"/>
        <w:spacing w:line="360" w:lineRule="auto"/>
        <w:ind w:firstLine="446"/>
        <w:rPr>
          <w:rFonts w:asciiTheme="minorEastAsia" w:hAnsiTheme="minorEastAsia" w:cstheme="minorEastAsia"/>
          <w:b/>
          <w:sz w:val="21"/>
          <w:szCs w:val="21"/>
        </w:rPr>
      </w:pPr>
      <w:r>
        <w:rPr>
          <w:rFonts w:asciiTheme="minorEastAsia" w:hAnsiTheme="minorEastAsia" w:cstheme="minorEastAsia" w:hint="eastAsia"/>
          <w:b/>
          <w:sz w:val="21"/>
          <w:szCs w:val="21"/>
        </w:rPr>
        <w:t>1</w:t>
      </w:r>
      <w:r>
        <w:rPr>
          <w:rFonts w:asciiTheme="minorEastAsia" w:hAnsiTheme="minorEastAsia" w:cstheme="minorEastAsia" w:hint="eastAsia"/>
          <w:b/>
          <w:sz w:val="21"/>
          <w:szCs w:val="21"/>
        </w:rPr>
        <w:t>检测服务范围</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济宁医学院任城校区</w:t>
      </w:r>
      <w:r>
        <w:rPr>
          <w:rFonts w:asciiTheme="minorEastAsia" w:hAnsiTheme="minorEastAsia" w:cstheme="minorEastAsia" w:hint="eastAsia"/>
          <w:sz w:val="21"/>
          <w:szCs w:val="21"/>
        </w:rPr>
        <w:t>3#</w:t>
      </w:r>
      <w:r>
        <w:rPr>
          <w:rFonts w:asciiTheme="minorEastAsia" w:hAnsiTheme="minorEastAsia" w:cstheme="minorEastAsia" w:hint="eastAsia"/>
          <w:sz w:val="21"/>
          <w:szCs w:val="21"/>
        </w:rPr>
        <w:t>教学楼内的电气火灾的预防性检测，以及防雷、防静电和消防设施检测，面积约为</w:t>
      </w:r>
      <w:r>
        <w:rPr>
          <w:rFonts w:asciiTheme="minorEastAsia" w:hAnsiTheme="minorEastAsia" w:cstheme="minorEastAsia" w:hint="eastAsia"/>
          <w:sz w:val="21"/>
          <w:szCs w:val="21"/>
        </w:rPr>
        <w:t>1.47</w:t>
      </w:r>
      <w:r>
        <w:rPr>
          <w:rFonts w:asciiTheme="minorEastAsia" w:hAnsiTheme="minorEastAsia" w:cstheme="minorEastAsia" w:hint="eastAsia"/>
          <w:sz w:val="21"/>
          <w:szCs w:val="21"/>
        </w:rPr>
        <w:t>万㎡。</w:t>
      </w:r>
    </w:p>
    <w:p w:rsidR="00464011" w:rsidRDefault="00617935">
      <w:pPr>
        <w:pStyle w:val="9Char"/>
        <w:spacing w:line="360" w:lineRule="auto"/>
        <w:ind w:firstLine="446"/>
        <w:rPr>
          <w:rFonts w:asciiTheme="minorEastAsia" w:hAnsiTheme="minorEastAsia" w:cstheme="minorEastAsia"/>
          <w:b/>
          <w:sz w:val="21"/>
          <w:szCs w:val="21"/>
        </w:rPr>
      </w:pPr>
      <w:r>
        <w:rPr>
          <w:rFonts w:asciiTheme="minorEastAsia" w:hAnsiTheme="minorEastAsia" w:cstheme="minorEastAsia" w:hint="eastAsia"/>
          <w:b/>
          <w:sz w:val="21"/>
          <w:szCs w:val="21"/>
        </w:rPr>
        <w:t>2</w:t>
      </w:r>
      <w:r>
        <w:rPr>
          <w:rFonts w:asciiTheme="minorEastAsia" w:hAnsiTheme="minorEastAsia" w:cstheme="minorEastAsia" w:hint="eastAsia"/>
          <w:b/>
          <w:sz w:val="21"/>
          <w:szCs w:val="21"/>
        </w:rPr>
        <w:t>检测要求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2.1</w:t>
      </w:r>
      <w:r>
        <w:rPr>
          <w:rFonts w:asciiTheme="minorEastAsia" w:hAnsiTheme="minorEastAsia" w:cstheme="minorEastAsia" w:hint="eastAsia"/>
          <w:sz w:val="21"/>
          <w:szCs w:val="21"/>
        </w:rPr>
        <w:t>变配电设备、低压配电柜（箱）以及功率不小于</w:t>
      </w:r>
      <w:r>
        <w:rPr>
          <w:rFonts w:asciiTheme="minorEastAsia" w:hAnsiTheme="minorEastAsia" w:cstheme="minorEastAsia" w:hint="eastAsia"/>
          <w:sz w:val="21"/>
          <w:szCs w:val="21"/>
        </w:rPr>
        <w:t>10kW</w:t>
      </w:r>
      <w:r>
        <w:rPr>
          <w:rFonts w:asciiTheme="minorEastAsia" w:hAnsiTheme="minorEastAsia" w:cstheme="minorEastAsia" w:hint="eastAsia"/>
          <w:sz w:val="21"/>
          <w:szCs w:val="21"/>
        </w:rPr>
        <w:t>的用电设备应全部检测；一般用电电器如低压用电设备、照明装置、开关、插座等抽检率不低于</w:t>
      </w:r>
      <w:r>
        <w:rPr>
          <w:rFonts w:asciiTheme="minorEastAsia" w:hAnsiTheme="minorEastAsia" w:cstheme="minorEastAsia" w:hint="eastAsia"/>
          <w:sz w:val="21"/>
          <w:szCs w:val="21"/>
        </w:rPr>
        <w:t>30%</w:t>
      </w:r>
      <w:r>
        <w:rPr>
          <w:rFonts w:asciiTheme="minorEastAsia" w:hAnsiTheme="minorEastAsia" w:cstheme="minorEastAsia" w:hint="eastAsia"/>
          <w:sz w:val="21"/>
          <w:szCs w:val="21"/>
        </w:rPr>
        <w:t>；规模较小场所内所有电气设备全部检测。</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2.2</w:t>
      </w:r>
      <w:r>
        <w:rPr>
          <w:rFonts w:asciiTheme="minorEastAsia" w:hAnsiTheme="minorEastAsia" w:cstheme="minorEastAsia" w:hint="eastAsia"/>
          <w:sz w:val="21"/>
          <w:szCs w:val="21"/>
        </w:rPr>
        <w:t>电气线路的敷设应按照楼层或防火分区进行，每楼层、防火分区至少抽检</w:t>
      </w:r>
      <w:r>
        <w:rPr>
          <w:rFonts w:asciiTheme="minorEastAsia" w:hAnsiTheme="minorEastAsia" w:cstheme="minorEastAsia" w:hint="eastAsia"/>
          <w:sz w:val="21"/>
          <w:szCs w:val="21"/>
        </w:rPr>
        <w:t>1</w:t>
      </w:r>
      <w:r>
        <w:rPr>
          <w:rFonts w:asciiTheme="minorEastAsia" w:hAnsiTheme="minorEastAsia" w:cstheme="minorEastAsia" w:hint="eastAsia"/>
          <w:sz w:val="21"/>
          <w:szCs w:val="21"/>
        </w:rPr>
        <w:t>处。</w:t>
      </w:r>
    </w:p>
    <w:p w:rsidR="00464011" w:rsidRDefault="00617935">
      <w:pPr>
        <w:pStyle w:val="9Char"/>
        <w:spacing w:line="360" w:lineRule="auto"/>
        <w:ind w:firstLine="446"/>
        <w:rPr>
          <w:rFonts w:asciiTheme="minorEastAsia" w:hAnsiTheme="minorEastAsia" w:cstheme="minorEastAsia"/>
          <w:b/>
          <w:sz w:val="21"/>
          <w:szCs w:val="21"/>
        </w:rPr>
      </w:pPr>
      <w:r>
        <w:rPr>
          <w:rFonts w:asciiTheme="minorEastAsia" w:hAnsiTheme="minorEastAsia" w:cstheme="minorEastAsia" w:hint="eastAsia"/>
          <w:b/>
          <w:sz w:val="21"/>
          <w:szCs w:val="21"/>
        </w:rPr>
        <w:t>3</w:t>
      </w:r>
      <w:r>
        <w:rPr>
          <w:rFonts w:asciiTheme="minorEastAsia" w:hAnsiTheme="minorEastAsia" w:cstheme="minorEastAsia" w:hint="eastAsia"/>
          <w:b/>
          <w:sz w:val="21"/>
          <w:szCs w:val="21"/>
        </w:rPr>
        <w:t>检测前的准备</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lastRenderedPageBreak/>
        <w:t>3.1</w:t>
      </w:r>
      <w:r>
        <w:rPr>
          <w:rFonts w:asciiTheme="minorEastAsia" w:hAnsiTheme="minorEastAsia" w:cstheme="minorEastAsia" w:hint="eastAsia"/>
          <w:sz w:val="21"/>
          <w:szCs w:val="21"/>
        </w:rPr>
        <w:t>受检的电气线路和设备运行时，其负载率应大于</w:t>
      </w:r>
      <w:r>
        <w:rPr>
          <w:rFonts w:asciiTheme="minorEastAsia" w:hAnsiTheme="minorEastAsia" w:cstheme="minorEastAsia" w:hint="eastAsia"/>
          <w:sz w:val="21"/>
          <w:szCs w:val="21"/>
        </w:rPr>
        <w:t>30</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3.2</w:t>
      </w:r>
      <w:r>
        <w:rPr>
          <w:rFonts w:asciiTheme="minorEastAsia" w:hAnsiTheme="minorEastAsia" w:cstheme="minorEastAsia" w:hint="eastAsia"/>
          <w:sz w:val="21"/>
          <w:szCs w:val="21"/>
        </w:rPr>
        <w:t>受检的电气线路和设备，应经过</w:t>
      </w:r>
      <w:r>
        <w:rPr>
          <w:rFonts w:asciiTheme="minorEastAsia" w:hAnsiTheme="minorEastAsia" w:cstheme="minorEastAsia" w:hint="eastAsia"/>
          <w:sz w:val="21"/>
          <w:szCs w:val="21"/>
        </w:rPr>
        <w:t>1h</w:t>
      </w:r>
      <w:r>
        <w:rPr>
          <w:rFonts w:asciiTheme="minorEastAsia" w:hAnsiTheme="minorEastAsia" w:cstheme="minorEastAsia" w:hint="eastAsia"/>
          <w:sz w:val="21"/>
          <w:szCs w:val="21"/>
        </w:rPr>
        <w:t>以上时间的运行，达到正常的热稳定状态，其温度变化率应小于</w:t>
      </w:r>
      <w:r>
        <w:rPr>
          <w:rFonts w:asciiTheme="minorEastAsia" w:hAnsiTheme="minorEastAsia" w:cstheme="minorEastAsia" w:hint="eastAsia"/>
          <w:sz w:val="21"/>
          <w:szCs w:val="21"/>
        </w:rPr>
        <w:t>1</w:t>
      </w:r>
      <w:r>
        <w:rPr>
          <w:rFonts w:asciiTheme="minorEastAsia" w:hAnsiTheme="minorEastAsia" w:cstheme="minorEastAsia" w:hint="eastAsia"/>
          <w:sz w:val="21"/>
          <w:szCs w:val="21"/>
        </w:rPr>
        <w:t>℃／</w:t>
      </w:r>
      <w:r>
        <w:rPr>
          <w:rFonts w:asciiTheme="minorEastAsia" w:hAnsiTheme="minorEastAsia" w:cstheme="minorEastAsia" w:hint="eastAsia"/>
          <w:sz w:val="21"/>
          <w:szCs w:val="21"/>
        </w:rPr>
        <w:t>h</w:t>
      </w:r>
      <w:r>
        <w:rPr>
          <w:rFonts w:asciiTheme="minorEastAsia" w:hAnsiTheme="minorEastAsia" w:cstheme="minorEastAsia" w:hint="eastAsia"/>
          <w:sz w:val="21"/>
          <w:szCs w:val="21"/>
        </w:rPr>
        <w:t>。</w:t>
      </w:r>
    </w:p>
    <w:p w:rsidR="00464011" w:rsidRDefault="00617935">
      <w:pPr>
        <w:pStyle w:val="9Char"/>
        <w:spacing w:line="360" w:lineRule="auto"/>
        <w:ind w:firstLine="446"/>
        <w:rPr>
          <w:rFonts w:asciiTheme="minorEastAsia" w:hAnsiTheme="minorEastAsia" w:cstheme="minorEastAsia"/>
          <w:b/>
          <w:sz w:val="21"/>
          <w:szCs w:val="21"/>
        </w:rPr>
      </w:pPr>
      <w:r>
        <w:rPr>
          <w:rFonts w:asciiTheme="minorEastAsia" w:hAnsiTheme="minorEastAsia" w:cstheme="minorEastAsia" w:hint="eastAsia"/>
          <w:b/>
          <w:sz w:val="21"/>
          <w:szCs w:val="21"/>
        </w:rPr>
        <w:t>4</w:t>
      </w:r>
      <w:r>
        <w:rPr>
          <w:rFonts w:asciiTheme="minorEastAsia" w:hAnsiTheme="minorEastAsia" w:cstheme="minorEastAsia" w:hint="eastAsia"/>
          <w:b/>
          <w:sz w:val="21"/>
          <w:szCs w:val="21"/>
        </w:rPr>
        <w:t>变配电设备</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4.1</w:t>
      </w:r>
      <w:r>
        <w:rPr>
          <w:rFonts w:asciiTheme="minorEastAsia" w:hAnsiTheme="minorEastAsia" w:cstheme="minorEastAsia" w:hint="eastAsia"/>
          <w:sz w:val="21"/>
          <w:szCs w:val="21"/>
        </w:rPr>
        <w:t>变配电所的设置</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4.1.1</w:t>
      </w:r>
      <w:r>
        <w:rPr>
          <w:rFonts w:asciiTheme="minorEastAsia" w:hAnsiTheme="minorEastAsia" w:cstheme="minorEastAsia" w:hint="eastAsia"/>
          <w:sz w:val="21"/>
          <w:szCs w:val="21"/>
        </w:rPr>
        <w:t>变配电所设置位置应符合设计文件。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4.1.2</w:t>
      </w:r>
      <w:r>
        <w:rPr>
          <w:rFonts w:asciiTheme="minorEastAsia" w:hAnsiTheme="minorEastAsia" w:cstheme="minorEastAsia" w:hint="eastAsia"/>
          <w:sz w:val="21"/>
          <w:szCs w:val="21"/>
        </w:rPr>
        <w:t>高、低压配电室和变压器室、电容器室、控制室内不应有与其无关的管道和线路通过。</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4.1.3</w:t>
      </w:r>
      <w:r>
        <w:rPr>
          <w:rFonts w:asciiTheme="minorEastAsia" w:hAnsiTheme="minorEastAsia" w:cstheme="minorEastAsia" w:hint="eastAsia"/>
          <w:sz w:val="21"/>
          <w:szCs w:val="21"/>
        </w:rPr>
        <w:t>变压器室、电容器室采用机械通风时，通风管道应采用非燃烧材料制作。</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4.1.4</w:t>
      </w:r>
      <w:r>
        <w:rPr>
          <w:rFonts w:asciiTheme="minorEastAsia" w:hAnsiTheme="minorEastAsia" w:cstheme="minorEastAsia" w:hint="eastAsia"/>
          <w:sz w:val="21"/>
          <w:szCs w:val="21"/>
        </w:rPr>
        <w:t>变压器室、配电室、电容器室等应设置防止雨、雪和蛇、鼠类小动物从采光窗、通风窗、门、电缆沟等进入室内的设施。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4.1.5</w:t>
      </w:r>
      <w:r>
        <w:rPr>
          <w:rFonts w:asciiTheme="minorEastAsia" w:hAnsiTheme="minorEastAsia" w:cstheme="minorEastAsia" w:hint="eastAsia"/>
          <w:sz w:val="21"/>
          <w:szCs w:val="21"/>
        </w:rPr>
        <w:t>在配电室内裸导体正上方，不应布置灯具和明敷线路。</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4.1.6</w:t>
      </w:r>
      <w:r>
        <w:rPr>
          <w:rFonts w:asciiTheme="minorEastAsia" w:hAnsiTheme="minorEastAsia" w:cstheme="minorEastAsia" w:hint="eastAsia"/>
          <w:sz w:val="21"/>
          <w:szCs w:val="21"/>
        </w:rPr>
        <w:t>在配电室内裸导体上方布置灯具时，灯具与裸导体的水平间距不应小于</w:t>
      </w:r>
      <w:r>
        <w:rPr>
          <w:rFonts w:asciiTheme="minorEastAsia" w:hAnsiTheme="minorEastAsia" w:cstheme="minorEastAsia" w:hint="eastAsia"/>
          <w:sz w:val="21"/>
          <w:szCs w:val="21"/>
        </w:rPr>
        <w:t>1.0m</w:t>
      </w:r>
      <w:r>
        <w:rPr>
          <w:rFonts w:asciiTheme="minorEastAsia" w:hAnsiTheme="minorEastAsia" w:cstheme="minorEastAsia" w:hint="eastAsia"/>
          <w:sz w:val="21"/>
          <w:szCs w:val="21"/>
        </w:rPr>
        <w:t>，灯具不得采用吊链和软线吊装。</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4.2</w:t>
      </w:r>
      <w:r>
        <w:rPr>
          <w:rFonts w:asciiTheme="minorEastAsia" w:hAnsiTheme="minorEastAsia" w:cstheme="minorEastAsia" w:hint="eastAsia"/>
          <w:sz w:val="21"/>
          <w:szCs w:val="21"/>
        </w:rPr>
        <w:t>变压器的设置</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4.2.1</w:t>
      </w:r>
      <w:r>
        <w:rPr>
          <w:rFonts w:asciiTheme="minorEastAsia" w:hAnsiTheme="minorEastAsia" w:cstheme="minorEastAsia" w:hint="eastAsia"/>
          <w:sz w:val="21"/>
          <w:szCs w:val="21"/>
        </w:rPr>
        <w:t>变压器的安装位置应符合设计文件。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4.2.2</w:t>
      </w:r>
      <w:r>
        <w:rPr>
          <w:rFonts w:asciiTheme="minorEastAsia" w:hAnsiTheme="minorEastAsia" w:cstheme="minorEastAsia" w:hint="eastAsia"/>
          <w:sz w:val="21"/>
          <w:szCs w:val="21"/>
        </w:rPr>
        <w:t>变压器应无锈蚀及机械损伤。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4.2.3</w:t>
      </w:r>
      <w:r>
        <w:rPr>
          <w:rFonts w:asciiTheme="minorEastAsia" w:hAnsiTheme="minorEastAsia" w:cstheme="minorEastAsia" w:hint="eastAsia"/>
          <w:sz w:val="21"/>
          <w:szCs w:val="21"/>
        </w:rPr>
        <w:t>油浸变压器的吸湿器与储油柜间的连接管的密封应良好。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4.2.4</w:t>
      </w:r>
      <w:r>
        <w:rPr>
          <w:rFonts w:asciiTheme="minorEastAsia" w:hAnsiTheme="minorEastAsia" w:cstheme="minorEastAsia" w:hint="eastAsia"/>
          <w:sz w:val="21"/>
          <w:szCs w:val="21"/>
        </w:rPr>
        <w:t>油浸变压器的吸湿剂应干燥。</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4.2.5</w:t>
      </w:r>
      <w:r>
        <w:rPr>
          <w:rFonts w:asciiTheme="minorEastAsia" w:hAnsiTheme="minorEastAsia" w:cstheme="minorEastAsia" w:hint="eastAsia"/>
          <w:sz w:val="21"/>
          <w:szCs w:val="21"/>
        </w:rPr>
        <w:t>油量为</w:t>
      </w:r>
      <w:r>
        <w:rPr>
          <w:rFonts w:asciiTheme="minorEastAsia" w:hAnsiTheme="minorEastAsia" w:cstheme="minorEastAsia" w:hint="eastAsia"/>
          <w:sz w:val="21"/>
          <w:szCs w:val="21"/>
        </w:rPr>
        <w:t>1000kg</w:t>
      </w:r>
      <w:r>
        <w:rPr>
          <w:rFonts w:asciiTheme="minorEastAsia" w:hAnsiTheme="minorEastAsia" w:cstheme="minorEastAsia" w:hint="eastAsia"/>
          <w:sz w:val="21"/>
          <w:szCs w:val="21"/>
        </w:rPr>
        <w:t>及</w:t>
      </w:r>
      <w:r>
        <w:rPr>
          <w:rFonts w:asciiTheme="minorEastAsia" w:hAnsiTheme="minorEastAsia" w:cstheme="minorEastAsia" w:hint="eastAsia"/>
          <w:sz w:val="21"/>
          <w:szCs w:val="21"/>
        </w:rPr>
        <w:t>以上的油浸电力变压器下面应设置储存变压器全部油量的事故储油设施。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4.2.6</w:t>
      </w:r>
      <w:r>
        <w:rPr>
          <w:rFonts w:asciiTheme="minorEastAsia" w:hAnsiTheme="minorEastAsia" w:cstheme="minorEastAsia" w:hint="eastAsia"/>
          <w:sz w:val="21"/>
          <w:szCs w:val="21"/>
        </w:rPr>
        <w:t>油浸变压器油位正常，无渗油现象。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4.2.7</w:t>
      </w:r>
      <w:r>
        <w:rPr>
          <w:rFonts w:asciiTheme="minorEastAsia" w:hAnsiTheme="minorEastAsia" w:cstheme="minorEastAsia" w:hint="eastAsia"/>
          <w:sz w:val="21"/>
          <w:szCs w:val="21"/>
        </w:rPr>
        <w:t>变压器低压部位连接点（含端子）引线接头、母线连接处、电缆终端头的温升不应超过表</w:t>
      </w:r>
      <w:r>
        <w:rPr>
          <w:rFonts w:asciiTheme="minorEastAsia" w:hAnsiTheme="minorEastAsia" w:cstheme="minorEastAsia" w:hint="eastAsia"/>
          <w:sz w:val="21"/>
          <w:szCs w:val="21"/>
        </w:rPr>
        <w:t>1</w:t>
      </w:r>
      <w:r>
        <w:rPr>
          <w:rFonts w:asciiTheme="minorEastAsia" w:hAnsiTheme="minorEastAsia" w:cstheme="minorEastAsia" w:hint="eastAsia"/>
          <w:sz w:val="21"/>
          <w:szCs w:val="21"/>
        </w:rPr>
        <w:t>、表</w:t>
      </w:r>
      <w:r>
        <w:rPr>
          <w:rFonts w:asciiTheme="minorEastAsia" w:hAnsiTheme="minorEastAsia" w:cstheme="minorEastAsia" w:hint="eastAsia"/>
          <w:sz w:val="21"/>
          <w:szCs w:val="21"/>
        </w:rPr>
        <w:t>2</w:t>
      </w:r>
      <w:r>
        <w:rPr>
          <w:rFonts w:asciiTheme="minorEastAsia" w:hAnsiTheme="minorEastAsia" w:cstheme="minorEastAsia" w:hint="eastAsia"/>
          <w:sz w:val="21"/>
          <w:szCs w:val="21"/>
        </w:rPr>
        <w:t>的规定。</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4.2.8</w:t>
      </w:r>
      <w:r>
        <w:rPr>
          <w:rFonts w:asciiTheme="minorEastAsia" w:hAnsiTheme="minorEastAsia" w:cstheme="minorEastAsia" w:hint="eastAsia"/>
          <w:sz w:val="21"/>
          <w:szCs w:val="21"/>
        </w:rPr>
        <w:t>各部位接地应可靠，紧固件及防松零件应齐全。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4.2.9</w:t>
      </w:r>
      <w:r>
        <w:rPr>
          <w:rFonts w:asciiTheme="minorEastAsia" w:hAnsiTheme="minorEastAsia" w:cstheme="minorEastAsia" w:hint="eastAsia"/>
          <w:sz w:val="21"/>
          <w:szCs w:val="21"/>
        </w:rPr>
        <w:t>变压器接地线路的接地电阻值应符合设计文件。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4.3</w:t>
      </w:r>
      <w:r>
        <w:rPr>
          <w:rFonts w:asciiTheme="minorEastAsia" w:hAnsiTheme="minorEastAsia" w:cstheme="minorEastAsia" w:hint="eastAsia"/>
          <w:sz w:val="21"/>
          <w:szCs w:val="21"/>
        </w:rPr>
        <w:t>并联低压电容器装置设置</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4.3.1</w:t>
      </w:r>
      <w:r>
        <w:rPr>
          <w:rFonts w:asciiTheme="minorEastAsia" w:hAnsiTheme="minorEastAsia" w:cstheme="minorEastAsia" w:hint="eastAsia"/>
          <w:sz w:val="21"/>
          <w:szCs w:val="21"/>
        </w:rPr>
        <w:t>电容器装置的设置位置应符合设计文件。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4.3.2</w:t>
      </w:r>
      <w:r>
        <w:rPr>
          <w:rFonts w:asciiTheme="minorEastAsia" w:hAnsiTheme="minorEastAsia" w:cstheme="minorEastAsia" w:hint="eastAsia"/>
          <w:sz w:val="21"/>
          <w:szCs w:val="21"/>
        </w:rPr>
        <w:t>电容器外表应无锈蚀，所有接缝不应有裂缝或渗油。</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4.3.3</w:t>
      </w:r>
      <w:r>
        <w:rPr>
          <w:rFonts w:asciiTheme="minorEastAsia" w:hAnsiTheme="minorEastAsia" w:cstheme="minorEastAsia" w:hint="eastAsia"/>
          <w:sz w:val="21"/>
          <w:szCs w:val="21"/>
        </w:rPr>
        <w:t>电容器外壳应无凹凸或渗油现象。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lastRenderedPageBreak/>
        <w:t>4.3.4</w:t>
      </w:r>
      <w:r>
        <w:rPr>
          <w:rFonts w:asciiTheme="minorEastAsia" w:hAnsiTheme="minorEastAsia" w:cstheme="minorEastAsia" w:hint="eastAsia"/>
          <w:sz w:val="21"/>
          <w:szCs w:val="21"/>
        </w:rPr>
        <w:t>引出端子连接应牢固，垫圈、螺母应齐全。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4.3.5</w:t>
      </w:r>
      <w:r>
        <w:rPr>
          <w:rFonts w:asciiTheme="minorEastAsia" w:hAnsiTheme="minorEastAsia" w:cstheme="minorEastAsia" w:hint="eastAsia"/>
          <w:sz w:val="21"/>
          <w:szCs w:val="21"/>
        </w:rPr>
        <w:t>回路中熔断器熔体的额定电流应符合设计文件。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4.3.6</w:t>
      </w:r>
      <w:r>
        <w:rPr>
          <w:rFonts w:asciiTheme="minorEastAsia" w:hAnsiTheme="minorEastAsia" w:cstheme="minorEastAsia" w:hint="eastAsia"/>
          <w:sz w:val="21"/>
          <w:szCs w:val="21"/>
        </w:rPr>
        <w:t>电容器外壳及构架的接地应可靠。</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4.3.7</w:t>
      </w:r>
      <w:r>
        <w:rPr>
          <w:rFonts w:asciiTheme="minorEastAsia" w:hAnsiTheme="minorEastAsia" w:cstheme="minorEastAsia" w:hint="eastAsia"/>
          <w:sz w:val="21"/>
          <w:szCs w:val="21"/>
        </w:rPr>
        <w:t>运行中的电容器应无打火放电现象。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4.3.8</w:t>
      </w:r>
      <w:r>
        <w:rPr>
          <w:rFonts w:asciiTheme="minorEastAsia" w:hAnsiTheme="minorEastAsia" w:cstheme="minorEastAsia" w:hint="eastAsia"/>
          <w:sz w:val="21"/>
          <w:szCs w:val="21"/>
        </w:rPr>
        <w:t>运行中的电容器接线端子的温升应符合本规范表</w:t>
      </w:r>
      <w:r>
        <w:rPr>
          <w:rFonts w:asciiTheme="minorEastAsia" w:hAnsiTheme="minorEastAsia" w:cstheme="minorEastAsia" w:hint="eastAsia"/>
          <w:sz w:val="21"/>
          <w:szCs w:val="21"/>
        </w:rPr>
        <w:t>2</w:t>
      </w:r>
      <w:r>
        <w:rPr>
          <w:rFonts w:asciiTheme="minorEastAsia" w:hAnsiTheme="minorEastAsia" w:cstheme="minorEastAsia" w:hint="eastAsia"/>
          <w:sz w:val="21"/>
          <w:szCs w:val="21"/>
        </w:rPr>
        <w:t>要求。</w:t>
      </w:r>
    </w:p>
    <w:p w:rsidR="00464011" w:rsidRDefault="00617935">
      <w:pPr>
        <w:pStyle w:val="9Char"/>
        <w:spacing w:line="360" w:lineRule="auto"/>
        <w:ind w:firstLine="446"/>
        <w:rPr>
          <w:rFonts w:asciiTheme="minorEastAsia" w:hAnsiTheme="minorEastAsia" w:cstheme="minorEastAsia"/>
          <w:b/>
          <w:sz w:val="21"/>
          <w:szCs w:val="21"/>
        </w:rPr>
      </w:pPr>
      <w:r>
        <w:rPr>
          <w:rFonts w:asciiTheme="minorEastAsia" w:hAnsiTheme="minorEastAsia" w:cstheme="minorEastAsia" w:hint="eastAsia"/>
          <w:b/>
          <w:sz w:val="21"/>
          <w:szCs w:val="21"/>
        </w:rPr>
        <w:t>5</w:t>
      </w:r>
      <w:r>
        <w:rPr>
          <w:rFonts w:asciiTheme="minorEastAsia" w:hAnsiTheme="minorEastAsia" w:cstheme="minorEastAsia" w:hint="eastAsia"/>
          <w:b/>
          <w:sz w:val="21"/>
          <w:szCs w:val="21"/>
        </w:rPr>
        <w:t>低压配电柜（箱）</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w:t>
      </w:r>
      <w:r>
        <w:rPr>
          <w:rFonts w:asciiTheme="minorEastAsia" w:hAnsiTheme="minorEastAsia" w:cstheme="minorEastAsia" w:hint="eastAsia"/>
          <w:sz w:val="21"/>
          <w:szCs w:val="21"/>
        </w:rPr>
        <w:t>一般技术要求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5.1.1</w:t>
      </w:r>
      <w:r>
        <w:rPr>
          <w:rFonts w:asciiTheme="minorEastAsia" w:hAnsiTheme="minorEastAsia" w:cstheme="minorEastAsia" w:hint="eastAsia"/>
          <w:sz w:val="21"/>
          <w:szCs w:val="21"/>
        </w:rPr>
        <w:t>配电柜（箱）不应采用可燃材料制作。</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5.1.2</w:t>
      </w:r>
      <w:r>
        <w:rPr>
          <w:rFonts w:asciiTheme="minorEastAsia" w:hAnsiTheme="minorEastAsia" w:cstheme="minorEastAsia" w:hint="eastAsia"/>
          <w:sz w:val="21"/>
          <w:szCs w:val="21"/>
        </w:rPr>
        <w:t>配电柜（箱）周围</w:t>
      </w:r>
      <w:r>
        <w:rPr>
          <w:rFonts w:asciiTheme="minorEastAsia" w:hAnsiTheme="minorEastAsia" w:cstheme="minorEastAsia" w:hint="eastAsia"/>
          <w:sz w:val="21"/>
          <w:szCs w:val="21"/>
        </w:rPr>
        <w:t>0.3m</w:t>
      </w:r>
      <w:r>
        <w:rPr>
          <w:rFonts w:asciiTheme="minorEastAsia" w:hAnsiTheme="minorEastAsia" w:cstheme="minorEastAsia" w:hint="eastAsia"/>
          <w:sz w:val="21"/>
          <w:szCs w:val="21"/>
        </w:rPr>
        <w:t>内不应堆放杂物。</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5.1.3</w:t>
      </w:r>
      <w:r>
        <w:rPr>
          <w:rFonts w:asciiTheme="minorEastAsia" w:hAnsiTheme="minorEastAsia" w:cstheme="minorEastAsia" w:hint="eastAsia"/>
          <w:sz w:val="21"/>
          <w:szCs w:val="21"/>
        </w:rPr>
        <w:t>配电柜（箱）箱体不应直接安装在低于</w:t>
      </w:r>
      <w:r>
        <w:rPr>
          <w:rFonts w:asciiTheme="minorEastAsia" w:hAnsiTheme="minorEastAsia" w:cstheme="minorEastAsia" w:hint="eastAsia"/>
          <w:sz w:val="21"/>
          <w:szCs w:val="21"/>
        </w:rPr>
        <w:t>B1</w:t>
      </w:r>
      <w:r>
        <w:rPr>
          <w:rFonts w:asciiTheme="minorEastAsia" w:hAnsiTheme="minorEastAsia" w:cstheme="minorEastAsia" w:hint="eastAsia"/>
          <w:sz w:val="21"/>
          <w:szCs w:val="21"/>
        </w:rPr>
        <w:t>级的装修材料上。</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5.1.4</w:t>
      </w:r>
      <w:r>
        <w:rPr>
          <w:rFonts w:asciiTheme="minorEastAsia" w:hAnsiTheme="minorEastAsia" w:cstheme="minorEastAsia" w:hint="eastAsia"/>
          <w:sz w:val="21"/>
          <w:szCs w:val="21"/>
        </w:rPr>
        <w:t>配电柜（箱）的金属框架及基础型钢应接地可靠。</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5.1.5</w:t>
      </w:r>
      <w:r>
        <w:rPr>
          <w:rFonts w:asciiTheme="minorEastAsia" w:hAnsiTheme="minorEastAsia" w:cstheme="minorEastAsia" w:hint="eastAsia"/>
          <w:sz w:val="21"/>
          <w:szCs w:val="21"/>
        </w:rPr>
        <w:t>装有电器的可开启门，门和框架的接地端子间应用铜线连接，且应有标识。</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5.1.6</w:t>
      </w:r>
      <w:r>
        <w:rPr>
          <w:rFonts w:asciiTheme="minorEastAsia" w:hAnsiTheme="minorEastAsia" w:cstheme="minorEastAsia" w:hint="eastAsia"/>
          <w:sz w:val="21"/>
          <w:szCs w:val="21"/>
        </w:rPr>
        <w:t>落地式安装配电柜（箱）底部高出地面不应小于</w:t>
      </w:r>
      <w:r>
        <w:rPr>
          <w:rFonts w:asciiTheme="minorEastAsia" w:hAnsiTheme="minorEastAsia" w:cstheme="minorEastAsia" w:hint="eastAsia"/>
          <w:sz w:val="21"/>
          <w:szCs w:val="21"/>
        </w:rPr>
        <w:t>50mm</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5.1.7</w:t>
      </w:r>
      <w:r>
        <w:rPr>
          <w:rFonts w:asciiTheme="minorEastAsia" w:hAnsiTheme="minorEastAsia" w:cstheme="minorEastAsia" w:hint="eastAsia"/>
          <w:sz w:val="21"/>
          <w:szCs w:val="21"/>
        </w:rPr>
        <w:t>落地式安装配电柜（箱）底座周围应采取密封措施，并应能防止鼠、蛇类等小动物进入箱内。</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5.1.8</w:t>
      </w:r>
      <w:r>
        <w:rPr>
          <w:rFonts w:asciiTheme="minorEastAsia" w:hAnsiTheme="minorEastAsia" w:cstheme="minorEastAsia" w:hint="eastAsia"/>
          <w:sz w:val="21"/>
          <w:szCs w:val="21"/>
        </w:rPr>
        <w:t>导线进出柜（箱）孔处，进出线孔应光滑无刺，并应装设绝缘护线套。</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5.1.9</w:t>
      </w:r>
      <w:r>
        <w:rPr>
          <w:rFonts w:asciiTheme="minorEastAsia" w:hAnsiTheme="minorEastAsia" w:cstheme="minorEastAsia" w:hint="eastAsia"/>
          <w:sz w:val="21"/>
          <w:szCs w:val="21"/>
        </w:rPr>
        <w:t>配电柜（箱）内的控制开关与进线、出线的规格、型号应符合设计文件。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5.1.10</w:t>
      </w:r>
      <w:r>
        <w:rPr>
          <w:rFonts w:asciiTheme="minorEastAsia" w:hAnsiTheme="minorEastAsia" w:cstheme="minorEastAsia" w:hint="eastAsia"/>
          <w:sz w:val="21"/>
          <w:szCs w:val="21"/>
        </w:rPr>
        <w:t>设备（含母线）的各部位连接点应无锈蚀、烧伤、熔接等痕迹。</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5.1.11</w:t>
      </w:r>
      <w:r>
        <w:rPr>
          <w:rFonts w:asciiTheme="minorEastAsia" w:hAnsiTheme="minorEastAsia" w:cstheme="minorEastAsia" w:hint="eastAsia"/>
          <w:sz w:val="21"/>
          <w:szCs w:val="21"/>
        </w:rPr>
        <w:t>低压电气设备的灭弧装置，如灭弧栅、灭弧触头、</w:t>
      </w:r>
      <w:r>
        <w:rPr>
          <w:rFonts w:asciiTheme="minorEastAsia" w:hAnsiTheme="minorEastAsia" w:cstheme="minorEastAsia" w:hint="eastAsia"/>
          <w:sz w:val="21"/>
          <w:szCs w:val="21"/>
        </w:rPr>
        <w:t>灭弧罩、灭弧用绝缘板应完好无损。</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5.1.12</w:t>
      </w:r>
      <w:r>
        <w:rPr>
          <w:rFonts w:asciiTheme="minorEastAsia" w:hAnsiTheme="minorEastAsia" w:cstheme="minorEastAsia" w:hint="eastAsia"/>
          <w:sz w:val="21"/>
          <w:szCs w:val="21"/>
        </w:rPr>
        <w:t>熔断器的熔丝不应用金属丝代替；熔体应符合规格要求，不得削小或合股使用。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5.1.13</w:t>
      </w:r>
      <w:r>
        <w:rPr>
          <w:rFonts w:asciiTheme="minorEastAsia" w:hAnsiTheme="minorEastAsia" w:cstheme="minorEastAsia" w:hint="eastAsia"/>
          <w:sz w:val="21"/>
          <w:szCs w:val="21"/>
        </w:rPr>
        <w:t>熔体应有保护罩，管型熔断器不应无管使用，有填充材料的熔断器不应改装使用。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5.1.14</w:t>
      </w:r>
      <w:r>
        <w:rPr>
          <w:rFonts w:asciiTheme="minorEastAsia" w:hAnsiTheme="minorEastAsia" w:cstheme="minorEastAsia" w:hint="eastAsia"/>
          <w:sz w:val="21"/>
          <w:szCs w:val="21"/>
        </w:rPr>
        <w:t>敷设于隔离用的挡板或隔板应无破损。</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5.1.15</w:t>
      </w:r>
      <w:r>
        <w:rPr>
          <w:rFonts w:asciiTheme="minorEastAsia" w:hAnsiTheme="minorEastAsia" w:cstheme="minorEastAsia" w:hint="eastAsia"/>
          <w:sz w:val="21"/>
          <w:szCs w:val="21"/>
        </w:rPr>
        <w:t>配电柜（箱）内安装的接触器、刀开关等电气设备，应动作灵活，接触良好可靠，触头无烧蚀痕迹。</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5.1.16</w:t>
      </w:r>
      <w:r>
        <w:rPr>
          <w:rFonts w:asciiTheme="minorEastAsia" w:hAnsiTheme="minorEastAsia" w:cstheme="minorEastAsia" w:hint="eastAsia"/>
          <w:sz w:val="21"/>
          <w:szCs w:val="21"/>
        </w:rPr>
        <w:t>配电柜（箱）内的导线应绝缘良好，排列整齐，固定牢固，导线不应有接头。</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5.1.17</w:t>
      </w:r>
      <w:r>
        <w:rPr>
          <w:rFonts w:asciiTheme="minorEastAsia" w:hAnsiTheme="minorEastAsia" w:cstheme="minorEastAsia" w:hint="eastAsia"/>
          <w:sz w:val="21"/>
          <w:szCs w:val="21"/>
        </w:rPr>
        <w:t>配电柜（箱）内配线应整齐，无铰接现象。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lastRenderedPageBreak/>
        <w:t>5.1.18</w:t>
      </w:r>
      <w:r>
        <w:rPr>
          <w:rFonts w:asciiTheme="minorEastAsia" w:hAnsiTheme="minorEastAsia" w:cstheme="minorEastAsia" w:hint="eastAsia"/>
          <w:sz w:val="21"/>
          <w:szCs w:val="21"/>
        </w:rPr>
        <w:t>配电柜（箱）</w:t>
      </w:r>
      <w:r>
        <w:rPr>
          <w:rFonts w:asciiTheme="minorEastAsia" w:hAnsiTheme="minorEastAsia" w:cstheme="minorEastAsia" w:hint="eastAsia"/>
          <w:sz w:val="21"/>
          <w:szCs w:val="21"/>
        </w:rPr>
        <w:t>内导线连接应紧密，不伤芯线，不应断股。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5.1.19</w:t>
      </w:r>
      <w:r>
        <w:rPr>
          <w:rFonts w:asciiTheme="minorEastAsia" w:hAnsiTheme="minorEastAsia" w:cstheme="minorEastAsia" w:hint="eastAsia"/>
          <w:sz w:val="21"/>
          <w:szCs w:val="21"/>
        </w:rPr>
        <w:t>配电柜（箱）内垫圈下螺丝两侧压的导线截面积应相同，防松垫圈等零件应齐全。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5.1.20</w:t>
      </w:r>
      <w:r>
        <w:rPr>
          <w:rFonts w:asciiTheme="minorEastAsia" w:hAnsiTheme="minorEastAsia" w:cstheme="minorEastAsia" w:hint="eastAsia"/>
          <w:sz w:val="21"/>
          <w:szCs w:val="21"/>
        </w:rPr>
        <w:t>配电柜（箱）进线与出线侧的端子中，同一端子上连接导线数量不应多于</w:t>
      </w:r>
      <w:r>
        <w:rPr>
          <w:rFonts w:asciiTheme="minorEastAsia" w:hAnsiTheme="minorEastAsia" w:cstheme="minorEastAsia" w:hint="eastAsia"/>
          <w:sz w:val="21"/>
          <w:szCs w:val="21"/>
        </w:rPr>
        <w:t>2</w:t>
      </w:r>
      <w:r>
        <w:rPr>
          <w:rFonts w:asciiTheme="minorEastAsia" w:hAnsiTheme="minorEastAsia" w:cstheme="minorEastAsia" w:hint="eastAsia"/>
          <w:sz w:val="21"/>
          <w:szCs w:val="21"/>
        </w:rPr>
        <w:t>根。</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5.1.21</w:t>
      </w:r>
      <w:r>
        <w:rPr>
          <w:rFonts w:asciiTheme="minorEastAsia" w:hAnsiTheme="minorEastAsia" w:cstheme="minorEastAsia" w:hint="eastAsia"/>
          <w:sz w:val="21"/>
          <w:szCs w:val="21"/>
        </w:rPr>
        <w:t>截面积在</w:t>
      </w:r>
      <w:r>
        <w:rPr>
          <w:rFonts w:asciiTheme="minorEastAsia" w:hAnsiTheme="minorEastAsia" w:cstheme="minorEastAsia" w:hint="eastAsia"/>
          <w:sz w:val="21"/>
          <w:szCs w:val="21"/>
        </w:rPr>
        <w:t>10mm</w:t>
      </w:r>
      <w:r>
        <w:rPr>
          <w:rFonts w:asciiTheme="minorEastAsia" w:hAnsiTheme="minorEastAsia" w:cstheme="minorEastAsia" w:hint="eastAsia"/>
          <w:sz w:val="21"/>
          <w:szCs w:val="21"/>
        </w:rPr>
        <w:t>及以下的单股铜芯线、铝芯线应直接与设备、器具的端子连接。</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5.1.22</w:t>
      </w:r>
      <w:r>
        <w:rPr>
          <w:rFonts w:asciiTheme="minorEastAsia" w:hAnsiTheme="minorEastAsia" w:cstheme="minorEastAsia" w:hint="eastAsia"/>
          <w:sz w:val="21"/>
          <w:szCs w:val="21"/>
        </w:rPr>
        <w:t>截面积在</w:t>
      </w:r>
      <w:r>
        <w:rPr>
          <w:rFonts w:asciiTheme="minorEastAsia" w:hAnsiTheme="minorEastAsia" w:cstheme="minorEastAsia" w:hint="eastAsia"/>
          <w:sz w:val="21"/>
          <w:szCs w:val="21"/>
        </w:rPr>
        <w:t>2.5mm</w:t>
      </w:r>
      <w:r>
        <w:rPr>
          <w:rFonts w:asciiTheme="minorEastAsia" w:hAnsiTheme="minorEastAsia" w:cstheme="minorEastAsia" w:hint="eastAsia"/>
          <w:sz w:val="21"/>
          <w:szCs w:val="21"/>
        </w:rPr>
        <w:t>及以下的多股铜芯线与端子连接时应先拧紧后搪锡或接续端子后连接。</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5.1.23</w:t>
      </w:r>
      <w:r>
        <w:rPr>
          <w:rFonts w:asciiTheme="minorEastAsia" w:hAnsiTheme="minorEastAsia" w:cstheme="minorEastAsia" w:hint="eastAsia"/>
          <w:sz w:val="21"/>
          <w:szCs w:val="21"/>
        </w:rPr>
        <w:t>电线、电缆的芯线连接金具，规格应与芯线适配。</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5.1.24</w:t>
      </w:r>
      <w:r>
        <w:rPr>
          <w:rFonts w:asciiTheme="minorEastAsia" w:hAnsiTheme="minorEastAsia" w:cstheme="minorEastAsia" w:hint="eastAsia"/>
          <w:sz w:val="21"/>
          <w:szCs w:val="21"/>
        </w:rPr>
        <w:t>防爆环境的配电柜（箱）应符合设计所确定的环境分区条件要求。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5.1.25</w:t>
      </w:r>
      <w:r>
        <w:rPr>
          <w:rFonts w:asciiTheme="minorEastAsia" w:hAnsiTheme="minorEastAsia" w:cstheme="minorEastAsia" w:hint="eastAsia"/>
          <w:sz w:val="21"/>
          <w:szCs w:val="21"/>
        </w:rPr>
        <w:t>配电柜（箱）内分别设置零线和接地线汇流排，零线和接地线经汇流排配出。</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5.2</w:t>
      </w:r>
      <w:r>
        <w:rPr>
          <w:rFonts w:asciiTheme="minorEastAsia" w:hAnsiTheme="minorEastAsia" w:cstheme="minorEastAsia" w:hint="eastAsia"/>
          <w:sz w:val="21"/>
          <w:szCs w:val="21"/>
        </w:rPr>
        <w:t>防火用漏电保护器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5.2.1</w:t>
      </w:r>
      <w:r>
        <w:rPr>
          <w:rFonts w:asciiTheme="minorEastAsia" w:hAnsiTheme="minorEastAsia" w:cstheme="minorEastAsia" w:hint="eastAsia"/>
          <w:sz w:val="21"/>
          <w:szCs w:val="21"/>
        </w:rPr>
        <w:t>防火用漏电保护器应安装在电源进线端。</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5.2.2</w:t>
      </w:r>
      <w:r>
        <w:rPr>
          <w:rFonts w:asciiTheme="minorEastAsia" w:hAnsiTheme="minorEastAsia" w:cstheme="minorEastAsia" w:hint="eastAsia"/>
          <w:sz w:val="21"/>
          <w:szCs w:val="21"/>
        </w:rPr>
        <w:t>漏电保护器的接线方法参见附录</w:t>
      </w:r>
      <w:r>
        <w:rPr>
          <w:rFonts w:asciiTheme="minorEastAsia" w:hAnsiTheme="minorEastAsia" w:cstheme="minorEastAsia" w:hint="eastAsia"/>
          <w:sz w:val="21"/>
          <w:szCs w:val="21"/>
        </w:rPr>
        <w:t>C</w:t>
      </w:r>
      <w:r>
        <w:rPr>
          <w:rFonts w:asciiTheme="minorEastAsia" w:hAnsiTheme="minorEastAsia" w:cstheme="minorEastAsia" w:hint="eastAsia"/>
          <w:sz w:val="21"/>
          <w:szCs w:val="21"/>
        </w:rPr>
        <w:t>（规范性附录），并符合下列规定：</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a)</w:t>
      </w:r>
      <w:r>
        <w:rPr>
          <w:rFonts w:asciiTheme="minorEastAsia" w:hAnsiTheme="minorEastAsia" w:cstheme="minorEastAsia" w:hint="eastAsia"/>
          <w:sz w:val="21"/>
          <w:szCs w:val="21"/>
        </w:rPr>
        <w:t>漏电保护器的接线应与低压配电系统保护接地型式相对应；</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b)</w:t>
      </w:r>
      <w:r>
        <w:rPr>
          <w:rFonts w:asciiTheme="minorEastAsia" w:hAnsiTheme="minorEastAsia" w:cstheme="minorEastAsia" w:hint="eastAsia"/>
          <w:sz w:val="21"/>
          <w:szCs w:val="21"/>
        </w:rPr>
        <w:t>漏电保护器负载侧的中性线不得与其他回路共用；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c)</w:t>
      </w:r>
      <w:r>
        <w:rPr>
          <w:rFonts w:asciiTheme="minorEastAsia" w:hAnsiTheme="minorEastAsia" w:cstheme="minorEastAsia" w:hint="eastAsia"/>
          <w:sz w:val="21"/>
          <w:szCs w:val="21"/>
        </w:rPr>
        <w:t>漏电保护器标有负载侧和电源侧的接线端子，应按规定接线，不得接反；</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d)</w:t>
      </w:r>
      <w:r>
        <w:rPr>
          <w:rFonts w:asciiTheme="minorEastAsia" w:hAnsiTheme="minorEastAsia" w:cstheme="minorEastAsia" w:hint="eastAsia"/>
          <w:sz w:val="21"/>
          <w:szCs w:val="21"/>
        </w:rPr>
        <w:t>严禁</w:t>
      </w:r>
      <w:r>
        <w:rPr>
          <w:rFonts w:asciiTheme="minorEastAsia" w:hAnsiTheme="minorEastAsia" w:cstheme="minorEastAsia" w:hint="eastAsia"/>
          <w:sz w:val="21"/>
          <w:szCs w:val="21"/>
        </w:rPr>
        <w:t>PEN</w:t>
      </w:r>
      <w:r>
        <w:rPr>
          <w:rFonts w:asciiTheme="minorEastAsia" w:hAnsiTheme="minorEastAsia" w:cstheme="minorEastAsia" w:hint="eastAsia"/>
          <w:sz w:val="21"/>
          <w:szCs w:val="21"/>
        </w:rPr>
        <w:t>线穿过漏电保护器的零</w:t>
      </w:r>
      <w:r>
        <w:rPr>
          <w:rFonts w:asciiTheme="minorEastAsia" w:hAnsiTheme="minorEastAsia" w:cstheme="minorEastAsia" w:hint="eastAsia"/>
          <w:sz w:val="21"/>
          <w:szCs w:val="21"/>
        </w:rPr>
        <w:t>序电流互感器，漏电保护器及其与之配套使用的短路保护电器在任何情况下不应单独切断</w:t>
      </w:r>
      <w:r>
        <w:rPr>
          <w:rFonts w:asciiTheme="minorEastAsia" w:hAnsiTheme="minorEastAsia" w:cstheme="minorEastAsia" w:hint="eastAsia"/>
          <w:sz w:val="21"/>
          <w:szCs w:val="21"/>
        </w:rPr>
        <w:t>N</w:t>
      </w:r>
      <w:r>
        <w:rPr>
          <w:rFonts w:asciiTheme="minorEastAsia" w:hAnsiTheme="minorEastAsia" w:cstheme="minorEastAsia" w:hint="eastAsia"/>
          <w:sz w:val="21"/>
          <w:szCs w:val="21"/>
        </w:rPr>
        <w:t>线；</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e)</w:t>
      </w:r>
      <w:r>
        <w:rPr>
          <w:rFonts w:asciiTheme="minorEastAsia" w:hAnsiTheme="minorEastAsia" w:cstheme="minorEastAsia" w:hint="eastAsia"/>
          <w:sz w:val="21"/>
          <w:szCs w:val="21"/>
        </w:rPr>
        <w:t>漏电保护器所保护的设备外露导电部分应接地；</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f)</w:t>
      </w:r>
      <w:r>
        <w:rPr>
          <w:rFonts w:asciiTheme="minorEastAsia" w:hAnsiTheme="minorEastAsia" w:cstheme="minorEastAsia" w:hint="eastAsia"/>
          <w:sz w:val="21"/>
          <w:szCs w:val="21"/>
        </w:rPr>
        <w:t>严禁把漏电保护器电源测和负载侧直接跨接。</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5.3</w:t>
      </w:r>
      <w:r>
        <w:rPr>
          <w:rFonts w:asciiTheme="minorEastAsia" w:hAnsiTheme="minorEastAsia" w:cstheme="minorEastAsia" w:hint="eastAsia"/>
          <w:sz w:val="21"/>
          <w:szCs w:val="21"/>
        </w:rPr>
        <w:t>运行安全要求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5.3.1</w:t>
      </w:r>
      <w:r>
        <w:rPr>
          <w:rFonts w:asciiTheme="minorEastAsia" w:hAnsiTheme="minorEastAsia" w:cstheme="minorEastAsia" w:hint="eastAsia"/>
          <w:sz w:val="21"/>
          <w:szCs w:val="21"/>
        </w:rPr>
        <w:t>各种显示、测量仪表、器具应工作正常。</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5.3.2</w:t>
      </w:r>
      <w:r>
        <w:rPr>
          <w:rFonts w:asciiTheme="minorEastAsia" w:hAnsiTheme="minorEastAsia" w:cstheme="minorEastAsia" w:hint="eastAsia"/>
          <w:sz w:val="21"/>
          <w:szCs w:val="21"/>
        </w:rPr>
        <w:t>接触器应无打火、放电和过热现象。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5.3.3</w:t>
      </w:r>
      <w:r>
        <w:rPr>
          <w:rFonts w:asciiTheme="minorEastAsia" w:hAnsiTheme="minorEastAsia" w:cstheme="minorEastAsia" w:hint="eastAsia"/>
          <w:sz w:val="21"/>
          <w:szCs w:val="21"/>
        </w:rPr>
        <w:t>交流低压母线装置各部位的允许温升值不应超过本规范表</w:t>
      </w:r>
      <w:r>
        <w:rPr>
          <w:rFonts w:asciiTheme="minorEastAsia" w:hAnsiTheme="minorEastAsia" w:cstheme="minorEastAsia" w:hint="eastAsia"/>
          <w:sz w:val="21"/>
          <w:szCs w:val="21"/>
        </w:rPr>
        <w:t>1</w:t>
      </w:r>
      <w:r>
        <w:rPr>
          <w:rFonts w:asciiTheme="minorEastAsia" w:hAnsiTheme="minorEastAsia" w:cstheme="minorEastAsia" w:hint="eastAsia"/>
          <w:sz w:val="21"/>
          <w:szCs w:val="21"/>
        </w:rPr>
        <w:t>的规定。</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5.3.4</w:t>
      </w:r>
      <w:r>
        <w:rPr>
          <w:rFonts w:asciiTheme="minorEastAsia" w:hAnsiTheme="minorEastAsia" w:cstheme="minorEastAsia" w:hint="eastAsia"/>
          <w:sz w:val="21"/>
          <w:szCs w:val="21"/>
        </w:rPr>
        <w:t>低压电器各接线端子的最高允许温升不应超过本规范表</w:t>
      </w:r>
      <w:r>
        <w:rPr>
          <w:rFonts w:asciiTheme="minorEastAsia" w:hAnsiTheme="minorEastAsia" w:cstheme="minorEastAsia" w:hint="eastAsia"/>
          <w:sz w:val="21"/>
          <w:szCs w:val="21"/>
        </w:rPr>
        <w:t>2</w:t>
      </w:r>
      <w:r>
        <w:rPr>
          <w:rFonts w:asciiTheme="minorEastAsia" w:hAnsiTheme="minorEastAsia" w:cstheme="minorEastAsia" w:hint="eastAsia"/>
          <w:sz w:val="21"/>
          <w:szCs w:val="21"/>
        </w:rPr>
        <w:t>的规定。</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5.3.5</w:t>
      </w:r>
      <w:r>
        <w:rPr>
          <w:rFonts w:asciiTheme="minorEastAsia" w:hAnsiTheme="minorEastAsia" w:cstheme="minorEastAsia" w:hint="eastAsia"/>
          <w:sz w:val="21"/>
          <w:szCs w:val="21"/>
        </w:rPr>
        <w:t>低压电器设备同相（路）上下接线端子温差应少于</w:t>
      </w:r>
      <w:r>
        <w:rPr>
          <w:rFonts w:asciiTheme="minorEastAsia" w:hAnsiTheme="minorEastAsia" w:cstheme="minorEastAsia" w:hint="eastAsia"/>
          <w:sz w:val="21"/>
          <w:szCs w:val="21"/>
        </w:rPr>
        <w:t>10</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5.3.6</w:t>
      </w:r>
      <w:r>
        <w:rPr>
          <w:rFonts w:asciiTheme="minorEastAsia" w:hAnsiTheme="minorEastAsia" w:cstheme="minorEastAsia" w:hint="eastAsia"/>
          <w:sz w:val="21"/>
          <w:szCs w:val="21"/>
        </w:rPr>
        <w:t>回路</w:t>
      </w:r>
      <w:r>
        <w:rPr>
          <w:rFonts w:asciiTheme="minorEastAsia" w:hAnsiTheme="minorEastAsia" w:cstheme="minorEastAsia" w:hint="eastAsia"/>
          <w:sz w:val="21"/>
          <w:szCs w:val="21"/>
        </w:rPr>
        <w:t>中各相电流不应超过设计规定的额定值。</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lastRenderedPageBreak/>
        <w:t>5.3.7</w:t>
      </w:r>
      <w:r>
        <w:rPr>
          <w:rFonts w:asciiTheme="minorEastAsia" w:hAnsiTheme="minorEastAsia" w:cstheme="minorEastAsia" w:hint="eastAsia"/>
          <w:sz w:val="21"/>
          <w:szCs w:val="21"/>
        </w:rPr>
        <w:t>回路中零线和接地线不应有异常电流。</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5.3.8</w:t>
      </w:r>
      <w:r>
        <w:rPr>
          <w:rFonts w:asciiTheme="minorEastAsia" w:hAnsiTheme="minorEastAsia" w:cstheme="minorEastAsia" w:hint="eastAsia"/>
          <w:sz w:val="21"/>
          <w:szCs w:val="21"/>
        </w:rPr>
        <w:t>低压电器接线端子不应有打火、放电现象。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5.3.9</w:t>
      </w:r>
      <w:r>
        <w:rPr>
          <w:rFonts w:asciiTheme="minorEastAsia" w:hAnsiTheme="minorEastAsia" w:cstheme="minorEastAsia" w:hint="eastAsia"/>
          <w:sz w:val="21"/>
          <w:szCs w:val="21"/>
        </w:rPr>
        <w:t>配电柜（箱）内开关动作应灵活可靠，带有漏电保护的回路，漏电保护装置动作电流不应大于</w:t>
      </w:r>
      <w:r>
        <w:rPr>
          <w:rFonts w:asciiTheme="minorEastAsia" w:hAnsiTheme="minorEastAsia" w:cstheme="minorEastAsia" w:hint="eastAsia"/>
          <w:sz w:val="21"/>
          <w:szCs w:val="21"/>
        </w:rPr>
        <w:t>30mA</w:t>
      </w:r>
      <w:r>
        <w:rPr>
          <w:rFonts w:asciiTheme="minorEastAsia" w:hAnsiTheme="minorEastAsia" w:cstheme="minorEastAsia" w:hint="eastAsia"/>
          <w:sz w:val="21"/>
          <w:szCs w:val="21"/>
        </w:rPr>
        <w:t>，动作时间不应大于</w:t>
      </w:r>
      <w:r>
        <w:rPr>
          <w:rFonts w:asciiTheme="minorEastAsia" w:hAnsiTheme="minorEastAsia" w:cstheme="minorEastAsia" w:hint="eastAsia"/>
          <w:sz w:val="21"/>
          <w:szCs w:val="21"/>
        </w:rPr>
        <w:t>0.1s</w:t>
      </w:r>
      <w:r>
        <w:rPr>
          <w:rFonts w:asciiTheme="minorEastAsia" w:hAnsiTheme="minorEastAsia" w:cstheme="minorEastAsia" w:hint="eastAsia"/>
          <w:sz w:val="21"/>
          <w:szCs w:val="21"/>
        </w:rPr>
        <w:t>。</w:t>
      </w:r>
    </w:p>
    <w:p w:rsidR="00464011" w:rsidRDefault="00617935">
      <w:pPr>
        <w:pStyle w:val="9Char"/>
        <w:spacing w:line="360" w:lineRule="auto"/>
        <w:ind w:firstLine="446"/>
        <w:rPr>
          <w:rFonts w:asciiTheme="minorEastAsia" w:hAnsiTheme="minorEastAsia" w:cstheme="minorEastAsia"/>
          <w:b/>
          <w:sz w:val="21"/>
          <w:szCs w:val="21"/>
        </w:rPr>
      </w:pPr>
      <w:r>
        <w:rPr>
          <w:rFonts w:asciiTheme="minorEastAsia" w:hAnsiTheme="minorEastAsia" w:cstheme="minorEastAsia" w:hint="eastAsia"/>
          <w:b/>
          <w:sz w:val="21"/>
          <w:szCs w:val="21"/>
        </w:rPr>
        <w:t>6</w:t>
      </w:r>
      <w:r>
        <w:rPr>
          <w:rFonts w:asciiTheme="minorEastAsia" w:hAnsiTheme="minorEastAsia" w:cstheme="minorEastAsia" w:hint="eastAsia"/>
          <w:b/>
          <w:sz w:val="21"/>
          <w:szCs w:val="21"/>
        </w:rPr>
        <w:t>低压配电线路</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w:t>
      </w:r>
      <w:r>
        <w:rPr>
          <w:rFonts w:asciiTheme="minorEastAsia" w:hAnsiTheme="minorEastAsia" w:cstheme="minorEastAsia" w:hint="eastAsia"/>
          <w:sz w:val="21"/>
          <w:szCs w:val="21"/>
        </w:rPr>
        <w:t>配电线路敷设一般要求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6.1.1</w:t>
      </w:r>
      <w:r>
        <w:rPr>
          <w:rFonts w:asciiTheme="minorEastAsia" w:hAnsiTheme="minorEastAsia" w:cstheme="minorEastAsia" w:hint="eastAsia"/>
          <w:sz w:val="21"/>
          <w:szCs w:val="21"/>
        </w:rPr>
        <w:t>闷顶内有可燃物时，应穿金属管保护。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6.1.2</w:t>
      </w:r>
      <w:r>
        <w:rPr>
          <w:rFonts w:asciiTheme="minorEastAsia" w:hAnsiTheme="minorEastAsia" w:cstheme="minorEastAsia" w:hint="eastAsia"/>
          <w:sz w:val="21"/>
          <w:szCs w:val="21"/>
        </w:rPr>
        <w:t>闷顶内无可燃物时可穿难燃刚性塑料管保护。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6.1.3</w:t>
      </w:r>
      <w:r>
        <w:rPr>
          <w:rFonts w:asciiTheme="minorEastAsia" w:hAnsiTheme="minorEastAsia" w:cstheme="minorEastAsia" w:hint="eastAsia"/>
          <w:sz w:val="21"/>
          <w:szCs w:val="21"/>
        </w:rPr>
        <w:t>建筑物顶棚内，墙体及顶棚的抹灰层、保温层及装饰面板内，严禁采用直敷方式布线。</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6.1.4</w:t>
      </w:r>
      <w:r>
        <w:rPr>
          <w:rFonts w:asciiTheme="minorEastAsia" w:hAnsiTheme="minorEastAsia" w:cstheme="minorEastAsia" w:hint="eastAsia"/>
          <w:sz w:val="21"/>
          <w:szCs w:val="21"/>
        </w:rPr>
        <w:t>有腐蚀的场所采用金属管配线时应采取防腐措施。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6.1.5</w:t>
      </w:r>
      <w:r>
        <w:rPr>
          <w:rFonts w:asciiTheme="minorEastAsia" w:hAnsiTheme="minorEastAsia" w:cstheme="minorEastAsia" w:hint="eastAsia"/>
          <w:sz w:val="21"/>
          <w:szCs w:val="21"/>
        </w:rPr>
        <w:t>敷设在潮湿场所的管路，应采用镀锌钢管，干燥场所的管路可采用电线管。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6.1.6</w:t>
      </w:r>
      <w:r>
        <w:rPr>
          <w:rFonts w:asciiTheme="minorEastAsia" w:hAnsiTheme="minorEastAsia" w:cstheme="minorEastAsia" w:hint="eastAsia"/>
          <w:sz w:val="21"/>
          <w:szCs w:val="21"/>
        </w:rPr>
        <w:t>配电线路穿越可燃或难燃装饰材料时，应穿金属保护管，且应采用玻璃棉、岩棉等不燃材料作隔热阻燃保护。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6.1.7</w:t>
      </w:r>
      <w:r>
        <w:rPr>
          <w:rFonts w:asciiTheme="minorEastAsia" w:hAnsiTheme="minorEastAsia" w:cstheme="minorEastAsia" w:hint="eastAsia"/>
          <w:sz w:val="21"/>
          <w:szCs w:val="21"/>
        </w:rPr>
        <w:t>配电线路设置在可燃装饰夹层时，应穿金属管保护。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6.1.8</w:t>
      </w:r>
      <w:r>
        <w:rPr>
          <w:rFonts w:asciiTheme="minorEastAsia" w:hAnsiTheme="minorEastAsia" w:cstheme="minorEastAsia" w:hint="eastAsia"/>
          <w:sz w:val="21"/>
          <w:szCs w:val="21"/>
        </w:rPr>
        <w:t>配电线路设置在可燃装饰夹层时，若受装饰条件限制局部不能穿金属管时，必须用金属软管，其长度不宜大于</w:t>
      </w:r>
      <w:r>
        <w:rPr>
          <w:rFonts w:asciiTheme="minorEastAsia" w:hAnsiTheme="minorEastAsia" w:cstheme="minorEastAsia" w:hint="eastAsia"/>
          <w:sz w:val="21"/>
          <w:szCs w:val="21"/>
        </w:rPr>
        <w:t>2m</w:t>
      </w:r>
      <w:r>
        <w:rPr>
          <w:rFonts w:asciiTheme="minorEastAsia" w:hAnsiTheme="minorEastAsia" w:cstheme="minorEastAsia" w:hint="eastAsia"/>
          <w:sz w:val="21"/>
          <w:szCs w:val="21"/>
        </w:rPr>
        <w:t>，导线不应外露。</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6.1.9</w:t>
      </w:r>
      <w:r>
        <w:rPr>
          <w:rFonts w:asciiTheme="minorEastAsia" w:hAnsiTheme="minorEastAsia" w:cstheme="minorEastAsia" w:hint="eastAsia"/>
          <w:sz w:val="21"/>
          <w:szCs w:val="21"/>
        </w:rPr>
        <w:t>腐蚀性场所配线，应采用耐腐蚀性全塑制品，所有接头应密封。</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6.1.10</w:t>
      </w:r>
      <w:r>
        <w:rPr>
          <w:rFonts w:asciiTheme="minorEastAsia" w:hAnsiTheme="minorEastAsia" w:cstheme="minorEastAsia" w:hint="eastAsia"/>
          <w:sz w:val="21"/>
          <w:szCs w:val="21"/>
        </w:rPr>
        <w:t>线缆</w:t>
      </w:r>
      <w:r>
        <w:rPr>
          <w:rFonts w:asciiTheme="minorEastAsia" w:hAnsiTheme="minorEastAsia" w:cstheme="minorEastAsia" w:hint="eastAsia"/>
          <w:sz w:val="21"/>
          <w:szCs w:val="21"/>
        </w:rPr>
        <w:t>的规格型号和敷设方式应符合设计，且绝缘导线芯线最小截面积应满足表</w:t>
      </w:r>
      <w:r>
        <w:rPr>
          <w:rFonts w:asciiTheme="minorEastAsia" w:hAnsiTheme="minorEastAsia" w:cstheme="minorEastAsia" w:hint="eastAsia"/>
          <w:sz w:val="21"/>
          <w:szCs w:val="21"/>
        </w:rPr>
        <w:t>3</w:t>
      </w:r>
      <w:r>
        <w:rPr>
          <w:rFonts w:asciiTheme="minorEastAsia" w:hAnsiTheme="minorEastAsia" w:cstheme="minorEastAsia" w:hint="eastAsia"/>
          <w:sz w:val="21"/>
          <w:szCs w:val="21"/>
        </w:rPr>
        <w:t>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6.2</w:t>
      </w:r>
      <w:r>
        <w:rPr>
          <w:rFonts w:asciiTheme="minorEastAsia" w:hAnsiTheme="minorEastAsia" w:cstheme="minorEastAsia" w:hint="eastAsia"/>
          <w:sz w:val="21"/>
          <w:szCs w:val="21"/>
        </w:rPr>
        <w:t>爆炸危险环境的电气线路敷设方式</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6.2.1</w:t>
      </w:r>
      <w:r>
        <w:rPr>
          <w:rFonts w:asciiTheme="minorEastAsia" w:hAnsiTheme="minorEastAsia" w:cstheme="minorEastAsia" w:hint="eastAsia"/>
          <w:sz w:val="21"/>
          <w:szCs w:val="21"/>
        </w:rPr>
        <w:t>应在爆炸危险性较小的环境或远离释放源的地方敷设。</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6.2.2</w:t>
      </w:r>
      <w:r>
        <w:rPr>
          <w:rFonts w:asciiTheme="minorEastAsia" w:hAnsiTheme="minorEastAsia" w:cstheme="minorEastAsia" w:hint="eastAsia"/>
          <w:sz w:val="21"/>
          <w:szCs w:val="21"/>
        </w:rPr>
        <w:t>当易燃物比空气重时，电气线路应在较高处敷设。</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6.2.3</w:t>
      </w:r>
      <w:r>
        <w:rPr>
          <w:rFonts w:asciiTheme="minorEastAsia" w:hAnsiTheme="minorEastAsia" w:cstheme="minorEastAsia" w:hint="eastAsia"/>
          <w:sz w:val="21"/>
          <w:szCs w:val="21"/>
        </w:rPr>
        <w:t>当易燃物质比空气轻时，宜在较低处或电缆沟内敷设。</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6.2.4</w:t>
      </w:r>
      <w:r>
        <w:rPr>
          <w:rFonts w:asciiTheme="minorEastAsia" w:hAnsiTheme="minorEastAsia" w:cstheme="minorEastAsia" w:hint="eastAsia"/>
          <w:sz w:val="21"/>
          <w:szCs w:val="21"/>
        </w:rPr>
        <w:t>当电气线路沿输送可燃气体或易燃液体的管道栈桥敷设时，管道内的易燃物质比空气重时，电气线路应敷在管道的上方。</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6.2.5</w:t>
      </w:r>
      <w:r>
        <w:rPr>
          <w:rFonts w:asciiTheme="minorEastAsia" w:hAnsiTheme="minorEastAsia" w:cstheme="minorEastAsia" w:hint="eastAsia"/>
          <w:sz w:val="21"/>
          <w:szCs w:val="21"/>
        </w:rPr>
        <w:t>当管道内的易燃物质比空气轻时，电气线路应敷在管道的正下方的两侧。</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6.2.6</w:t>
      </w:r>
      <w:r>
        <w:rPr>
          <w:rFonts w:asciiTheme="minorEastAsia" w:hAnsiTheme="minorEastAsia" w:cstheme="minorEastAsia" w:hint="eastAsia"/>
          <w:sz w:val="21"/>
          <w:szCs w:val="21"/>
        </w:rPr>
        <w:t>防爆环境内电缆线路穿</w:t>
      </w:r>
      <w:r>
        <w:rPr>
          <w:rFonts w:asciiTheme="minorEastAsia" w:hAnsiTheme="minorEastAsia" w:cstheme="minorEastAsia" w:hint="eastAsia"/>
          <w:sz w:val="21"/>
          <w:szCs w:val="21"/>
        </w:rPr>
        <w:t>过不同危险区域或界壁时，应充沙、填阻火堵料或加设防火隔墙。</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6.2.7</w:t>
      </w:r>
      <w:r>
        <w:rPr>
          <w:rFonts w:asciiTheme="minorEastAsia" w:hAnsiTheme="minorEastAsia" w:cstheme="minorEastAsia" w:hint="eastAsia"/>
          <w:sz w:val="21"/>
          <w:szCs w:val="21"/>
        </w:rPr>
        <w:t>爆炸危险环境照明线路的电线应穿于钢导管内。</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lastRenderedPageBreak/>
        <w:t>6.3</w:t>
      </w:r>
      <w:r>
        <w:rPr>
          <w:rFonts w:asciiTheme="minorEastAsia" w:hAnsiTheme="minorEastAsia" w:cstheme="minorEastAsia" w:hint="eastAsia"/>
          <w:sz w:val="21"/>
          <w:szCs w:val="21"/>
        </w:rPr>
        <w:t>导管敷设线路要求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6.3.1</w:t>
      </w:r>
      <w:r>
        <w:rPr>
          <w:rFonts w:asciiTheme="minorEastAsia" w:hAnsiTheme="minorEastAsia" w:cstheme="minorEastAsia" w:hint="eastAsia"/>
          <w:sz w:val="21"/>
          <w:szCs w:val="21"/>
        </w:rPr>
        <w:t>金属导管严禁对口熔焊连接，镀锌和壁厚不大于</w:t>
      </w:r>
      <w:r>
        <w:rPr>
          <w:rFonts w:asciiTheme="minorEastAsia" w:hAnsiTheme="minorEastAsia" w:cstheme="minorEastAsia" w:hint="eastAsia"/>
          <w:sz w:val="21"/>
          <w:szCs w:val="21"/>
        </w:rPr>
        <w:t>2mm</w:t>
      </w:r>
      <w:r>
        <w:rPr>
          <w:rFonts w:asciiTheme="minorEastAsia" w:hAnsiTheme="minorEastAsia" w:cstheme="minorEastAsia" w:hint="eastAsia"/>
          <w:sz w:val="21"/>
          <w:szCs w:val="21"/>
        </w:rPr>
        <w:t>的钢导管不应套管熔焊连接。</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6.3.2TN-S</w:t>
      </w:r>
      <w:r>
        <w:rPr>
          <w:rFonts w:asciiTheme="minorEastAsia" w:hAnsiTheme="minorEastAsia" w:cstheme="minorEastAsia" w:hint="eastAsia"/>
          <w:sz w:val="21"/>
          <w:szCs w:val="21"/>
        </w:rPr>
        <w:t>、</w:t>
      </w:r>
      <w:r>
        <w:rPr>
          <w:rFonts w:asciiTheme="minorEastAsia" w:hAnsiTheme="minorEastAsia" w:cstheme="minorEastAsia" w:hint="eastAsia"/>
          <w:sz w:val="21"/>
          <w:szCs w:val="21"/>
        </w:rPr>
        <w:t>TN-C-S</w:t>
      </w:r>
      <w:r>
        <w:rPr>
          <w:rFonts w:asciiTheme="minorEastAsia" w:hAnsiTheme="minorEastAsia" w:cstheme="minorEastAsia" w:hint="eastAsia"/>
          <w:sz w:val="21"/>
          <w:szCs w:val="21"/>
        </w:rPr>
        <w:t>系统中的金属电线保护管，金属盒（箱），塑料电线保护管，塑料盒（箱）等不应混合使用。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6.3.3</w:t>
      </w:r>
      <w:r>
        <w:rPr>
          <w:rFonts w:asciiTheme="minorEastAsia" w:hAnsiTheme="minorEastAsia" w:cstheme="minorEastAsia" w:hint="eastAsia"/>
          <w:sz w:val="21"/>
          <w:szCs w:val="21"/>
        </w:rPr>
        <w:t>电线、电缆在配线管内不应有接头。</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6.3.4</w:t>
      </w:r>
      <w:r>
        <w:rPr>
          <w:rFonts w:asciiTheme="minorEastAsia" w:hAnsiTheme="minorEastAsia" w:cstheme="minorEastAsia" w:hint="eastAsia"/>
          <w:sz w:val="21"/>
          <w:szCs w:val="21"/>
        </w:rPr>
        <w:t>导线连接应牢固可靠，接触良好。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6.3.5</w:t>
      </w:r>
      <w:r>
        <w:rPr>
          <w:rFonts w:asciiTheme="minorEastAsia" w:hAnsiTheme="minorEastAsia" w:cstheme="minorEastAsia" w:hint="eastAsia"/>
          <w:sz w:val="21"/>
          <w:szCs w:val="21"/>
        </w:rPr>
        <w:t>导线穿入钢管时，管口处应装设护线套保护。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6.3.6</w:t>
      </w:r>
      <w:r>
        <w:rPr>
          <w:rFonts w:asciiTheme="minorEastAsia" w:hAnsiTheme="minorEastAsia" w:cstheme="minorEastAsia" w:hint="eastAsia"/>
          <w:sz w:val="21"/>
          <w:szCs w:val="21"/>
        </w:rPr>
        <w:t>敷设的接线盒、灯头盒、开</w:t>
      </w:r>
      <w:r>
        <w:rPr>
          <w:rFonts w:asciiTheme="minorEastAsia" w:hAnsiTheme="minorEastAsia" w:cstheme="minorEastAsia" w:hint="eastAsia"/>
          <w:sz w:val="21"/>
          <w:szCs w:val="21"/>
        </w:rPr>
        <w:t>关盒的敲落孔，除对实装管孔敲落外，其它备用的不应敲掉。</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6.3.7</w:t>
      </w:r>
      <w:r>
        <w:rPr>
          <w:rFonts w:asciiTheme="minorEastAsia" w:hAnsiTheme="minorEastAsia" w:cstheme="minorEastAsia" w:hint="eastAsia"/>
          <w:sz w:val="21"/>
          <w:szCs w:val="21"/>
        </w:rPr>
        <w:t>金属管和柔性金属管应有可靠接地，并不应作为电气设备的接地导体。</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6.3.8</w:t>
      </w:r>
      <w:r>
        <w:rPr>
          <w:rFonts w:asciiTheme="minorEastAsia" w:hAnsiTheme="minorEastAsia" w:cstheme="minorEastAsia" w:hint="eastAsia"/>
          <w:sz w:val="21"/>
          <w:szCs w:val="21"/>
        </w:rPr>
        <w:t>镀锌的钢导管、可挠性导管、金属线槽的接地应可靠，连接处应采用专用接地卡，跨接的两卡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间连接线应为铜芯软导线，截面积不应小于</w:t>
      </w:r>
      <w:r>
        <w:rPr>
          <w:rFonts w:asciiTheme="minorEastAsia" w:hAnsiTheme="minorEastAsia" w:cstheme="minorEastAsia" w:hint="eastAsia"/>
          <w:sz w:val="21"/>
          <w:szCs w:val="21"/>
        </w:rPr>
        <w:t>4mm</w:t>
      </w:r>
      <w:r>
        <w:rPr>
          <w:rFonts w:asciiTheme="minorEastAsia" w:hAnsiTheme="minorEastAsia" w:cstheme="minorEastAsia" w:hint="eastAsia"/>
          <w:sz w:val="21"/>
          <w:szCs w:val="21"/>
          <w:vertAlign w:val="superscript"/>
        </w:rPr>
        <w:t>2</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6.3.9</w:t>
      </w:r>
      <w:r>
        <w:rPr>
          <w:rFonts w:asciiTheme="minorEastAsia" w:hAnsiTheme="minorEastAsia" w:cstheme="minorEastAsia" w:hint="eastAsia"/>
          <w:sz w:val="21"/>
          <w:szCs w:val="21"/>
        </w:rPr>
        <w:t>非镀锌钢导管采用螺纹连接时，连接处的两端应焊接跨接地线，焊接点应采取防锈措施。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6.3.10</w:t>
      </w:r>
      <w:r>
        <w:rPr>
          <w:rFonts w:asciiTheme="minorEastAsia" w:hAnsiTheme="minorEastAsia" w:cstheme="minorEastAsia" w:hint="eastAsia"/>
          <w:sz w:val="21"/>
          <w:szCs w:val="21"/>
        </w:rPr>
        <w:t>绝缘导管用插入法连接时，连接处结合面应涂专用胶合剂，以保证接口牢固密封。</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6.3.11</w:t>
      </w:r>
      <w:r>
        <w:rPr>
          <w:rFonts w:asciiTheme="minorEastAsia" w:hAnsiTheme="minorEastAsia" w:cstheme="minorEastAsia" w:hint="eastAsia"/>
          <w:sz w:val="21"/>
          <w:szCs w:val="21"/>
        </w:rPr>
        <w:t>刚性导管经柔性导管与电气设备、器具连接时，软管长度不宜大于</w:t>
      </w:r>
      <w:r>
        <w:rPr>
          <w:rFonts w:asciiTheme="minorEastAsia" w:hAnsiTheme="minorEastAsia" w:cstheme="minorEastAsia" w:hint="eastAsia"/>
          <w:sz w:val="21"/>
          <w:szCs w:val="21"/>
        </w:rPr>
        <w:t>2m</w:t>
      </w:r>
      <w:r>
        <w:rPr>
          <w:rFonts w:asciiTheme="minorEastAsia" w:hAnsiTheme="minorEastAsia" w:cstheme="minorEastAsia" w:hint="eastAsia"/>
          <w:sz w:val="21"/>
          <w:szCs w:val="21"/>
        </w:rPr>
        <w:t>，导线不应裸露。</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6.4</w:t>
      </w:r>
      <w:r>
        <w:rPr>
          <w:rFonts w:asciiTheme="minorEastAsia" w:hAnsiTheme="minorEastAsia" w:cstheme="minorEastAsia" w:hint="eastAsia"/>
          <w:sz w:val="21"/>
          <w:szCs w:val="21"/>
        </w:rPr>
        <w:t>电缆桥架与线槽敷设线路要求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6.4.1</w:t>
      </w:r>
      <w:r>
        <w:rPr>
          <w:rFonts w:asciiTheme="minorEastAsia" w:hAnsiTheme="minorEastAsia" w:cstheme="minorEastAsia" w:hint="eastAsia"/>
          <w:sz w:val="21"/>
          <w:szCs w:val="21"/>
        </w:rPr>
        <w:t>电缆桥架、金属线槽应敷设在腐蚀性气体管道和热力管道的下方及腐蚀性液体管道的上方。</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6.4.2</w:t>
      </w:r>
      <w:r>
        <w:rPr>
          <w:rFonts w:asciiTheme="minorEastAsia" w:hAnsiTheme="minorEastAsia" w:cstheme="minorEastAsia" w:hint="eastAsia"/>
          <w:sz w:val="21"/>
          <w:szCs w:val="21"/>
        </w:rPr>
        <w:t>电缆桥架、金属线槽敷设在腐蚀性气体管道和热力管道的上方及腐蚀性液体管道的下方时，应采取防腐、隔热措施。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6.4.3</w:t>
      </w:r>
      <w:r>
        <w:rPr>
          <w:rFonts w:asciiTheme="minorEastAsia" w:hAnsiTheme="minorEastAsia" w:cstheme="minorEastAsia" w:hint="eastAsia"/>
          <w:sz w:val="21"/>
          <w:szCs w:val="21"/>
        </w:rPr>
        <w:t>非镀锌金属线槽、金属电缆桥架连接板的两端应跨接铜芯接地线，其截面积不应小于</w:t>
      </w:r>
      <w:r>
        <w:rPr>
          <w:rFonts w:asciiTheme="minorEastAsia" w:hAnsiTheme="minorEastAsia" w:cstheme="minorEastAsia" w:hint="eastAsia"/>
          <w:sz w:val="21"/>
          <w:szCs w:val="21"/>
        </w:rPr>
        <w:t>4mm</w:t>
      </w:r>
      <w:r>
        <w:rPr>
          <w:rFonts w:asciiTheme="minorEastAsia" w:hAnsiTheme="minorEastAsia" w:cstheme="minorEastAsia" w:hint="eastAsia"/>
          <w:sz w:val="21"/>
          <w:szCs w:val="21"/>
          <w:vertAlign w:val="superscript"/>
        </w:rPr>
        <w:t>2</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6.4.4</w:t>
      </w:r>
      <w:r>
        <w:rPr>
          <w:rFonts w:asciiTheme="minorEastAsia" w:hAnsiTheme="minorEastAsia" w:cstheme="minorEastAsia" w:hint="eastAsia"/>
          <w:sz w:val="21"/>
          <w:szCs w:val="21"/>
        </w:rPr>
        <w:t>镀锌金属线槽、电缆桥架、连接板的两端不跨接地线时，连接板两端应有不少于</w:t>
      </w:r>
      <w:r>
        <w:rPr>
          <w:rFonts w:asciiTheme="minorEastAsia" w:hAnsiTheme="minorEastAsia" w:cstheme="minorEastAsia" w:hint="eastAsia"/>
          <w:sz w:val="21"/>
          <w:szCs w:val="21"/>
        </w:rPr>
        <w:t>2</w:t>
      </w:r>
      <w:r>
        <w:rPr>
          <w:rFonts w:asciiTheme="minorEastAsia" w:hAnsiTheme="minorEastAsia" w:cstheme="minorEastAsia" w:hint="eastAsia"/>
          <w:sz w:val="21"/>
          <w:szCs w:val="21"/>
        </w:rPr>
        <w:t>个</w:t>
      </w:r>
      <w:r>
        <w:rPr>
          <w:rFonts w:asciiTheme="minorEastAsia" w:hAnsiTheme="minorEastAsia" w:cstheme="minorEastAsia" w:hint="eastAsia"/>
          <w:sz w:val="21"/>
          <w:szCs w:val="21"/>
        </w:rPr>
        <w:t>有防松螺帽或防松垫圈的连接固定螺栓。</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6.4.5</w:t>
      </w:r>
      <w:r>
        <w:rPr>
          <w:rFonts w:asciiTheme="minorEastAsia" w:hAnsiTheme="minorEastAsia" w:cstheme="minorEastAsia" w:hint="eastAsia"/>
          <w:sz w:val="21"/>
          <w:szCs w:val="21"/>
        </w:rPr>
        <w:t>金属线槽和电缆桥架不应作设备的接地导体，当设计无要求时，金属线槽和</w:t>
      </w:r>
      <w:r>
        <w:rPr>
          <w:rFonts w:asciiTheme="minorEastAsia" w:hAnsiTheme="minorEastAsia" w:cstheme="minorEastAsia" w:hint="eastAsia"/>
          <w:sz w:val="21"/>
          <w:szCs w:val="21"/>
        </w:rPr>
        <w:lastRenderedPageBreak/>
        <w:t>电缆桥架全长应有不少于</w:t>
      </w:r>
      <w:r>
        <w:rPr>
          <w:rFonts w:asciiTheme="minorEastAsia" w:hAnsiTheme="minorEastAsia" w:cstheme="minorEastAsia" w:hint="eastAsia"/>
          <w:sz w:val="21"/>
          <w:szCs w:val="21"/>
        </w:rPr>
        <w:t>2</w:t>
      </w:r>
      <w:r>
        <w:rPr>
          <w:rFonts w:asciiTheme="minorEastAsia" w:hAnsiTheme="minorEastAsia" w:cstheme="minorEastAsia" w:hint="eastAsia"/>
          <w:sz w:val="21"/>
          <w:szCs w:val="21"/>
        </w:rPr>
        <w:t>处与接地干线连接。</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6.5</w:t>
      </w:r>
      <w:r>
        <w:rPr>
          <w:rFonts w:asciiTheme="minorEastAsia" w:hAnsiTheme="minorEastAsia" w:cstheme="minorEastAsia" w:hint="eastAsia"/>
          <w:sz w:val="21"/>
          <w:szCs w:val="21"/>
        </w:rPr>
        <w:t>直敷方式布线要求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6.5.1</w:t>
      </w:r>
      <w:r>
        <w:rPr>
          <w:rFonts w:asciiTheme="minorEastAsia" w:hAnsiTheme="minorEastAsia" w:cstheme="minorEastAsia" w:hint="eastAsia"/>
          <w:sz w:val="21"/>
          <w:szCs w:val="21"/>
        </w:rPr>
        <w:t>直敷布线应采用护套绝缘电线，截面不应大于</w:t>
      </w:r>
      <w:r>
        <w:rPr>
          <w:rFonts w:asciiTheme="minorEastAsia" w:hAnsiTheme="minorEastAsia" w:cstheme="minorEastAsia" w:hint="eastAsia"/>
          <w:sz w:val="21"/>
          <w:szCs w:val="21"/>
        </w:rPr>
        <w:t>6mm</w:t>
      </w:r>
      <w:r>
        <w:rPr>
          <w:rFonts w:asciiTheme="minorEastAsia" w:hAnsiTheme="minorEastAsia" w:cstheme="minorEastAsia" w:hint="eastAsia"/>
          <w:sz w:val="21"/>
          <w:szCs w:val="21"/>
          <w:vertAlign w:val="superscript"/>
        </w:rPr>
        <w:t>2</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6.5.2</w:t>
      </w:r>
      <w:r>
        <w:rPr>
          <w:rFonts w:asciiTheme="minorEastAsia" w:hAnsiTheme="minorEastAsia" w:cstheme="minorEastAsia" w:hint="eastAsia"/>
          <w:sz w:val="21"/>
          <w:szCs w:val="21"/>
        </w:rPr>
        <w:t>电线水平敷设至地面的距离不应小于</w:t>
      </w:r>
      <w:r>
        <w:rPr>
          <w:rFonts w:asciiTheme="minorEastAsia" w:hAnsiTheme="minorEastAsia" w:cstheme="minorEastAsia" w:hint="eastAsia"/>
          <w:sz w:val="21"/>
          <w:szCs w:val="21"/>
        </w:rPr>
        <w:t>2.5m</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6.5.3</w:t>
      </w:r>
      <w:r>
        <w:rPr>
          <w:rFonts w:asciiTheme="minorEastAsia" w:hAnsiTheme="minorEastAsia" w:cstheme="minorEastAsia" w:hint="eastAsia"/>
          <w:sz w:val="21"/>
          <w:szCs w:val="21"/>
        </w:rPr>
        <w:t>垂直敷设至地面低于</w:t>
      </w:r>
      <w:r>
        <w:rPr>
          <w:rFonts w:asciiTheme="minorEastAsia" w:hAnsiTheme="minorEastAsia" w:cstheme="minorEastAsia" w:hint="eastAsia"/>
          <w:sz w:val="21"/>
          <w:szCs w:val="21"/>
        </w:rPr>
        <w:t>1.8m</w:t>
      </w:r>
      <w:r>
        <w:rPr>
          <w:rFonts w:asciiTheme="minorEastAsia" w:hAnsiTheme="minorEastAsia" w:cstheme="minorEastAsia" w:hint="eastAsia"/>
          <w:sz w:val="21"/>
          <w:szCs w:val="21"/>
        </w:rPr>
        <w:t>部分应穿导管保护。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6.6</w:t>
      </w:r>
      <w:r>
        <w:rPr>
          <w:rFonts w:asciiTheme="minorEastAsia" w:hAnsiTheme="minorEastAsia" w:cstheme="minorEastAsia" w:hint="eastAsia"/>
          <w:sz w:val="21"/>
          <w:szCs w:val="21"/>
        </w:rPr>
        <w:t>瓷（塑料）夹、瓷柱、瓷瓶配线</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6.6.1</w:t>
      </w:r>
      <w:r>
        <w:rPr>
          <w:rFonts w:asciiTheme="minorEastAsia" w:hAnsiTheme="minorEastAsia" w:cstheme="minorEastAsia" w:hint="eastAsia"/>
          <w:sz w:val="21"/>
          <w:szCs w:val="21"/>
        </w:rPr>
        <w:t>瓷（塑料）夹配线一般适用于正常环境室内场所和挑檐下室外场所；瓷柱、瓷瓶配线一般适用于室内外场所。</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6.6.2</w:t>
      </w:r>
      <w:r>
        <w:rPr>
          <w:rFonts w:asciiTheme="minorEastAsia" w:hAnsiTheme="minorEastAsia" w:cstheme="minorEastAsia" w:hint="eastAsia"/>
          <w:sz w:val="21"/>
          <w:szCs w:val="21"/>
        </w:rPr>
        <w:t>在闷顶内，不应采用瓷（塑料）夹、瓷柱、瓷瓶配线。</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6.6.3</w:t>
      </w:r>
      <w:r>
        <w:rPr>
          <w:rFonts w:asciiTheme="minorEastAsia" w:hAnsiTheme="minorEastAsia" w:cstheme="minorEastAsia" w:hint="eastAsia"/>
          <w:sz w:val="21"/>
          <w:szCs w:val="21"/>
        </w:rPr>
        <w:t>绝缘导线交叉时，交叉点应穿绝缘管并加支持物予以固定，保护管长度不应小于</w:t>
      </w:r>
      <w:r>
        <w:rPr>
          <w:rFonts w:asciiTheme="minorEastAsia" w:hAnsiTheme="minorEastAsia" w:cstheme="minorEastAsia" w:hint="eastAsia"/>
          <w:sz w:val="21"/>
          <w:szCs w:val="21"/>
        </w:rPr>
        <w:t>100mm</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6.6.4</w:t>
      </w:r>
      <w:r>
        <w:rPr>
          <w:rFonts w:asciiTheme="minorEastAsia" w:hAnsiTheme="minorEastAsia" w:cstheme="minorEastAsia" w:hint="eastAsia"/>
          <w:sz w:val="21"/>
          <w:szCs w:val="21"/>
        </w:rPr>
        <w:t>绝缘导线的绑扎线应有绝缘层，绑扎时不得损伤绝缘导线的绝缘层。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6.6.5</w:t>
      </w:r>
      <w:r>
        <w:rPr>
          <w:rFonts w:asciiTheme="minorEastAsia" w:hAnsiTheme="minorEastAsia" w:cstheme="minorEastAsia" w:hint="eastAsia"/>
          <w:sz w:val="21"/>
          <w:szCs w:val="21"/>
        </w:rPr>
        <w:t>瓷（塑料）夹、瓷柱或瓷瓶应完好无损，表面清洁，安装牢固可靠。</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6.6.6</w:t>
      </w:r>
      <w:r>
        <w:rPr>
          <w:rFonts w:asciiTheme="minorEastAsia" w:hAnsiTheme="minorEastAsia" w:cstheme="minorEastAsia" w:hint="eastAsia"/>
          <w:sz w:val="21"/>
          <w:szCs w:val="21"/>
        </w:rPr>
        <w:t>绝缘电线明敷在高温辐射或对绝缘有腐蚀的场所时，电线间及电线至建筑物表面最小净距离应符合表</w:t>
      </w:r>
      <w:r>
        <w:rPr>
          <w:rFonts w:asciiTheme="minorEastAsia" w:hAnsiTheme="minorEastAsia" w:cstheme="minorEastAsia" w:hint="eastAsia"/>
          <w:sz w:val="21"/>
          <w:szCs w:val="21"/>
        </w:rPr>
        <w:t>4</w:t>
      </w:r>
      <w:r>
        <w:rPr>
          <w:rFonts w:asciiTheme="minorEastAsia" w:hAnsiTheme="minorEastAsia" w:cstheme="minorEastAsia" w:hint="eastAsia"/>
          <w:sz w:val="21"/>
          <w:szCs w:val="21"/>
        </w:rPr>
        <w:t>的要求。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6.7</w:t>
      </w:r>
      <w:r>
        <w:rPr>
          <w:rFonts w:asciiTheme="minorEastAsia" w:hAnsiTheme="minorEastAsia" w:cstheme="minorEastAsia" w:hint="eastAsia"/>
          <w:sz w:val="21"/>
          <w:szCs w:val="21"/>
        </w:rPr>
        <w:t>低压线路配线防火要求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6.7.1</w:t>
      </w:r>
      <w:r>
        <w:rPr>
          <w:rFonts w:asciiTheme="minorEastAsia" w:hAnsiTheme="minorEastAsia" w:cstheme="minorEastAsia" w:hint="eastAsia"/>
          <w:sz w:val="21"/>
          <w:szCs w:val="21"/>
        </w:rPr>
        <w:t>三相或单相的交流单芯导线、电缆不应单独穿于钢导管内。</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6.7.2</w:t>
      </w:r>
      <w:r>
        <w:rPr>
          <w:rFonts w:asciiTheme="minorEastAsia" w:hAnsiTheme="minorEastAsia" w:cstheme="minorEastAsia" w:hint="eastAsia"/>
          <w:sz w:val="21"/>
          <w:szCs w:val="21"/>
        </w:rPr>
        <w:t>同</w:t>
      </w:r>
      <w:r>
        <w:rPr>
          <w:rFonts w:asciiTheme="minorEastAsia" w:hAnsiTheme="minorEastAsia" w:cstheme="minorEastAsia" w:hint="eastAsia"/>
          <w:sz w:val="21"/>
          <w:szCs w:val="21"/>
        </w:rPr>
        <w:t>一交流回路的相线和中性线应穿在同一金属导管和线槽内。</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6.7.3</w:t>
      </w:r>
      <w:r>
        <w:rPr>
          <w:rFonts w:asciiTheme="minorEastAsia" w:hAnsiTheme="minorEastAsia" w:cstheme="minorEastAsia" w:hint="eastAsia"/>
          <w:sz w:val="21"/>
          <w:szCs w:val="21"/>
        </w:rPr>
        <w:t>布线用电缆、电缆桥架、金属线槽等在穿越防火分区楼板、隔墙时，其空隙应采用相当于建筑构件耐火极限的不燃烧材料填塞密实。</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6.7.4</w:t>
      </w:r>
      <w:r>
        <w:rPr>
          <w:rFonts w:asciiTheme="minorEastAsia" w:hAnsiTheme="minorEastAsia" w:cstheme="minorEastAsia" w:hint="eastAsia"/>
          <w:sz w:val="21"/>
          <w:szCs w:val="21"/>
        </w:rPr>
        <w:t>电缆沟进入建筑物处应设防火墙。</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6.8</w:t>
      </w:r>
      <w:r>
        <w:rPr>
          <w:rFonts w:asciiTheme="minorEastAsia" w:hAnsiTheme="minorEastAsia" w:cstheme="minorEastAsia" w:hint="eastAsia"/>
          <w:sz w:val="21"/>
          <w:szCs w:val="21"/>
        </w:rPr>
        <w:t>导体通电安全运行要求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6.8.1</w:t>
      </w:r>
      <w:r>
        <w:rPr>
          <w:rFonts w:asciiTheme="minorEastAsia" w:hAnsiTheme="minorEastAsia" w:cstheme="minorEastAsia" w:hint="eastAsia"/>
          <w:sz w:val="21"/>
          <w:szCs w:val="21"/>
        </w:rPr>
        <w:t>导线、电缆芯线的温度，当产品无要求时应符合表</w:t>
      </w:r>
      <w:r>
        <w:rPr>
          <w:rFonts w:asciiTheme="minorEastAsia" w:hAnsiTheme="minorEastAsia" w:cstheme="minorEastAsia" w:hint="eastAsia"/>
          <w:sz w:val="21"/>
          <w:szCs w:val="21"/>
        </w:rPr>
        <w:t>5</w:t>
      </w:r>
      <w:r>
        <w:rPr>
          <w:rFonts w:asciiTheme="minorEastAsia" w:hAnsiTheme="minorEastAsia" w:cstheme="minorEastAsia" w:hint="eastAsia"/>
          <w:sz w:val="21"/>
          <w:szCs w:val="21"/>
        </w:rPr>
        <w:t>规定。</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6.8.2</w:t>
      </w:r>
      <w:r>
        <w:rPr>
          <w:rFonts w:asciiTheme="minorEastAsia" w:hAnsiTheme="minorEastAsia" w:cstheme="minorEastAsia" w:hint="eastAsia"/>
          <w:sz w:val="21"/>
          <w:szCs w:val="21"/>
        </w:rPr>
        <w:t>导线、导线接头、导线与设备或器具的接线端子温升应符合本规范表</w:t>
      </w:r>
      <w:r>
        <w:rPr>
          <w:rFonts w:asciiTheme="minorEastAsia" w:hAnsiTheme="minorEastAsia" w:cstheme="minorEastAsia" w:hint="eastAsia"/>
          <w:sz w:val="21"/>
          <w:szCs w:val="21"/>
        </w:rPr>
        <w:t>1</w:t>
      </w:r>
      <w:r>
        <w:rPr>
          <w:rFonts w:asciiTheme="minorEastAsia" w:hAnsiTheme="minorEastAsia" w:cstheme="minorEastAsia" w:hint="eastAsia"/>
          <w:sz w:val="21"/>
          <w:szCs w:val="21"/>
        </w:rPr>
        <w:t>和表</w:t>
      </w:r>
      <w:r>
        <w:rPr>
          <w:rFonts w:asciiTheme="minorEastAsia" w:hAnsiTheme="minorEastAsia" w:cstheme="minorEastAsia" w:hint="eastAsia"/>
          <w:sz w:val="21"/>
          <w:szCs w:val="21"/>
        </w:rPr>
        <w:t>4</w:t>
      </w:r>
      <w:r>
        <w:rPr>
          <w:rFonts w:asciiTheme="minorEastAsia" w:hAnsiTheme="minorEastAsia" w:cstheme="minorEastAsia" w:hint="eastAsia"/>
          <w:sz w:val="21"/>
          <w:szCs w:val="21"/>
        </w:rPr>
        <w:t>的要求。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6.8.3</w:t>
      </w:r>
      <w:r>
        <w:rPr>
          <w:rFonts w:asciiTheme="minorEastAsia" w:hAnsiTheme="minorEastAsia" w:cstheme="minorEastAsia" w:hint="eastAsia"/>
          <w:sz w:val="21"/>
          <w:szCs w:val="21"/>
        </w:rPr>
        <w:t>导线接头、导线与设备或器具的接线端子不应有打火、放电现象。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6.8.4</w:t>
      </w:r>
      <w:r>
        <w:rPr>
          <w:rFonts w:asciiTheme="minorEastAsia" w:hAnsiTheme="minorEastAsia" w:cstheme="minorEastAsia" w:hint="eastAsia"/>
          <w:sz w:val="21"/>
          <w:szCs w:val="21"/>
        </w:rPr>
        <w:t>相线电流、中性线电流和</w:t>
      </w:r>
      <w:r>
        <w:rPr>
          <w:rFonts w:asciiTheme="minorEastAsia" w:hAnsiTheme="minorEastAsia" w:cstheme="minorEastAsia" w:hint="eastAsia"/>
          <w:sz w:val="21"/>
          <w:szCs w:val="21"/>
        </w:rPr>
        <w:t>PE</w:t>
      </w:r>
      <w:r>
        <w:rPr>
          <w:rFonts w:asciiTheme="minorEastAsia" w:hAnsiTheme="minorEastAsia" w:cstheme="minorEastAsia" w:hint="eastAsia"/>
          <w:sz w:val="21"/>
          <w:szCs w:val="21"/>
        </w:rPr>
        <w:t>线电流应无异常。</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6.9</w:t>
      </w:r>
      <w:r>
        <w:rPr>
          <w:rFonts w:asciiTheme="minorEastAsia" w:hAnsiTheme="minorEastAsia" w:cstheme="minorEastAsia" w:hint="eastAsia"/>
          <w:sz w:val="21"/>
          <w:szCs w:val="21"/>
        </w:rPr>
        <w:t>绝缘导体的绝缘强度</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6.9.1</w:t>
      </w:r>
      <w:r>
        <w:rPr>
          <w:rFonts w:asciiTheme="minorEastAsia" w:hAnsiTheme="minorEastAsia" w:cstheme="minorEastAsia" w:hint="eastAsia"/>
          <w:sz w:val="21"/>
          <w:szCs w:val="21"/>
        </w:rPr>
        <w:t>绝缘导线芯线连接后，应用绝缘带均匀紧密包缠。</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6.9.2</w:t>
      </w:r>
      <w:r>
        <w:rPr>
          <w:rFonts w:asciiTheme="minorEastAsia" w:hAnsiTheme="minorEastAsia" w:cstheme="minorEastAsia" w:hint="eastAsia"/>
          <w:sz w:val="21"/>
          <w:szCs w:val="21"/>
        </w:rPr>
        <w:t>接线端子的根部与绝缘层间的空隙处，应用绝缘带严密包缠。</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lastRenderedPageBreak/>
        <w:t>6.9.3</w:t>
      </w:r>
      <w:r>
        <w:rPr>
          <w:rFonts w:asciiTheme="minorEastAsia" w:hAnsiTheme="minorEastAsia" w:cstheme="minorEastAsia" w:hint="eastAsia"/>
          <w:sz w:val="21"/>
          <w:szCs w:val="21"/>
        </w:rPr>
        <w:t>导线绝缘体不应有严重老化、龟裂、碳化、腐蚀和机械损伤等现象。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6.9.4</w:t>
      </w:r>
      <w:r>
        <w:rPr>
          <w:rFonts w:asciiTheme="minorEastAsia" w:hAnsiTheme="minorEastAsia" w:cstheme="minorEastAsia" w:hint="eastAsia"/>
          <w:sz w:val="21"/>
          <w:szCs w:val="21"/>
        </w:rPr>
        <w:t>分支路绝缘导线相线间及相线对地的绝缘电阻值不应小于</w:t>
      </w:r>
      <w:r>
        <w:rPr>
          <w:rFonts w:asciiTheme="minorEastAsia" w:hAnsiTheme="minorEastAsia" w:cstheme="minorEastAsia" w:hint="eastAsia"/>
          <w:sz w:val="21"/>
          <w:szCs w:val="21"/>
        </w:rPr>
        <w:t>0.5M</w:t>
      </w:r>
      <w:r>
        <w:rPr>
          <w:rFonts w:asciiTheme="minorEastAsia" w:hAnsiTheme="minorEastAsia" w:cstheme="minorEastAsia" w:hint="eastAsia"/>
          <w:sz w:val="21"/>
          <w:szCs w:val="21"/>
        </w:rPr>
        <w:t>Ω。</w:t>
      </w:r>
    </w:p>
    <w:p w:rsidR="00464011" w:rsidRDefault="00617935">
      <w:pPr>
        <w:pStyle w:val="9Char"/>
        <w:spacing w:line="360" w:lineRule="auto"/>
        <w:ind w:firstLine="446"/>
        <w:rPr>
          <w:rFonts w:asciiTheme="minorEastAsia" w:hAnsiTheme="minorEastAsia" w:cstheme="minorEastAsia"/>
          <w:b/>
          <w:sz w:val="21"/>
          <w:szCs w:val="21"/>
        </w:rPr>
      </w:pPr>
      <w:r>
        <w:rPr>
          <w:rFonts w:asciiTheme="minorEastAsia" w:hAnsiTheme="minorEastAsia" w:cstheme="minorEastAsia" w:hint="eastAsia"/>
          <w:b/>
          <w:sz w:val="21"/>
          <w:szCs w:val="21"/>
        </w:rPr>
        <w:t>7</w:t>
      </w:r>
      <w:r>
        <w:rPr>
          <w:rFonts w:asciiTheme="minorEastAsia" w:hAnsiTheme="minorEastAsia" w:cstheme="minorEastAsia" w:hint="eastAsia"/>
          <w:b/>
          <w:sz w:val="21"/>
          <w:szCs w:val="21"/>
        </w:rPr>
        <w:t>低压用电设备</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7.1.1</w:t>
      </w:r>
      <w:r>
        <w:rPr>
          <w:rFonts w:asciiTheme="minorEastAsia" w:hAnsiTheme="minorEastAsia" w:cstheme="minorEastAsia" w:hint="eastAsia"/>
          <w:sz w:val="21"/>
          <w:szCs w:val="21"/>
        </w:rPr>
        <w:t>电动机类设备的规格型号应符合设计文件。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7.1.2</w:t>
      </w:r>
      <w:r>
        <w:rPr>
          <w:rFonts w:asciiTheme="minorEastAsia" w:hAnsiTheme="minorEastAsia" w:cstheme="minorEastAsia" w:hint="eastAsia"/>
          <w:sz w:val="21"/>
          <w:szCs w:val="21"/>
        </w:rPr>
        <w:t>电动机类设备应安装在牢固的机座上，机座周围应有适当的通道，与其他低压电气线路和设备、可燃</w:t>
      </w:r>
      <w:r>
        <w:rPr>
          <w:rFonts w:asciiTheme="minorEastAsia" w:hAnsiTheme="minorEastAsia" w:cstheme="minorEastAsia" w:hint="eastAsia"/>
          <w:sz w:val="21"/>
          <w:szCs w:val="21"/>
        </w:rPr>
        <w:t>物之间的距离不应小于</w:t>
      </w:r>
      <w:r>
        <w:rPr>
          <w:rFonts w:asciiTheme="minorEastAsia" w:hAnsiTheme="minorEastAsia" w:cstheme="minorEastAsia" w:hint="eastAsia"/>
          <w:sz w:val="21"/>
          <w:szCs w:val="21"/>
        </w:rPr>
        <w:t>1m</w:t>
      </w:r>
      <w:r>
        <w:rPr>
          <w:rFonts w:asciiTheme="minorEastAsia" w:hAnsiTheme="minorEastAsia" w:cstheme="minorEastAsia" w:hint="eastAsia"/>
          <w:sz w:val="21"/>
          <w:szCs w:val="21"/>
        </w:rPr>
        <w:t>，并应保持机座周围干燥清洁。</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7.1.3</w:t>
      </w:r>
      <w:r>
        <w:rPr>
          <w:rFonts w:asciiTheme="minorEastAsia" w:hAnsiTheme="minorEastAsia" w:cstheme="minorEastAsia" w:hint="eastAsia"/>
          <w:sz w:val="21"/>
          <w:szCs w:val="21"/>
        </w:rPr>
        <w:t>电气元件外观应整洁，外壳应无破裂，零部件应齐全，接线端子及紧固件应无缺损、锈蚀现象。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7.1.4</w:t>
      </w:r>
      <w:r>
        <w:rPr>
          <w:rFonts w:asciiTheme="minorEastAsia" w:hAnsiTheme="minorEastAsia" w:cstheme="minorEastAsia" w:hint="eastAsia"/>
          <w:sz w:val="21"/>
          <w:szCs w:val="21"/>
        </w:rPr>
        <w:t>电气元件的触头应无熔焊粘连变形和严重氧化锈蚀等痕迹。</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7.1.5</w:t>
      </w:r>
      <w:r>
        <w:rPr>
          <w:rFonts w:asciiTheme="minorEastAsia" w:hAnsiTheme="minorEastAsia" w:cstheme="minorEastAsia" w:hint="eastAsia"/>
          <w:sz w:val="21"/>
          <w:szCs w:val="21"/>
        </w:rPr>
        <w:t>接线端子上的所有接线应压接牢固，接触良好，不应有松动、脱落现象。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7.1.6</w:t>
      </w:r>
      <w:r>
        <w:rPr>
          <w:rFonts w:asciiTheme="minorEastAsia" w:hAnsiTheme="minorEastAsia" w:cstheme="minorEastAsia" w:hint="eastAsia"/>
          <w:sz w:val="21"/>
          <w:szCs w:val="21"/>
        </w:rPr>
        <w:t>电动机类设备应装设短路、过载、失压与欠压保护和接地故障保护。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7.1.7</w:t>
      </w:r>
      <w:r>
        <w:rPr>
          <w:rFonts w:asciiTheme="minorEastAsia" w:hAnsiTheme="minorEastAsia" w:cstheme="minorEastAsia" w:hint="eastAsia"/>
          <w:sz w:val="21"/>
          <w:szCs w:val="21"/>
        </w:rPr>
        <w:t>轴承应润滑，对使用滑动轴承的设施，油环应滑动，油腔内的油面应到油面计所指示的位置。</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7.1.8</w:t>
      </w:r>
      <w:r>
        <w:rPr>
          <w:rFonts w:asciiTheme="minorEastAsia" w:hAnsiTheme="minorEastAsia" w:cstheme="minorEastAsia" w:hint="eastAsia"/>
          <w:sz w:val="21"/>
          <w:szCs w:val="21"/>
        </w:rPr>
        <w:t>电动机类设备空气冷却装置运转应正常。</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7.1.9</w:t>
      </w:r>
      <w:r>
        <w:rPr>
          <w:rFonts w:asciiTheme="minorEastAsia" w:hAnsiTheme="minorEastAsia" w:cstheme="minorEastAsia" w:hint="eastAsia"/>
          <w:sz w:val="21"/>
          <w:szCs w:val="21"/>
        </w:rPr>
        <w:t>电动机类设备和附属设备应清洁，附近不应堆放可燃物和其他杂物。</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7.1.10</w:t>
      </w:r>
      <w:r>
        <w:rPr>
          <w:rFonts w:asciiTheme="minorEastAsia" w:hAnsiTheme="minorEastAsia" w:cstheme="minorEastAsia" w:hint="eastAsia"/>
          <w:sz w:val="21"/>
          <w:szCs w:val="21"/>
        </w:rPr>
        <w:t>设备外壳接地应牢固可靠，完好无损。</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7.1.11</w:t>
      </w:r>
      <w:r>
        <w:rPr>
          <w:rFonts w:asciiTheme="minorEastAsia" w:hAnsiTheme="minorEastAsia" w:cstheme="minorEastAsia" w:hint="eastAsia"/>
          <w:sz w:val="21"/>
          <w:szCs w:val="21"/>
        </w:rPr>
        <w:t>电动机类设备的可接近裸导体应接地。</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7.1.12</w:t>
      </w:r>
      <w:r>
        <w:rPr>
          <w:rFonts w:asciiTheme="minorEastAsia" w:hAnsiTheme="minorEastAsia" w:cstheme="minorEastAsia" w:hint="eastAsia"/>
          <w:sz w:val="21"/>
          <w:szCs w:val="21"/>
        </w:rPr>
        <w:t>电动机类设备应在额定电压值的（</w:t>
      </w:r>
      <w:r>
        <w:rPr>
          <w:rFonts w:asciiTheme="minorEastAsia" w:hAnsiTheme="minorEastAsia" w:cstheme="minorEastAsia" w:hint="eastAsia"/>
          <w:sz w:val="21"/>
          <w:szCs w:val="21"/>
        </w:rPr>
        <w:t>-10%</w:t>
      </w:r>
      <w:r>
        <w:rPr>
          <w:rFonts w:asciiTheme="minorEastAsia" w:hAnsiTheme="minorEastAsia" w:cstheme="minorEastAsia" w:hint="eastAsia"/>
          <w:sz w:val="21"/>
          <w:szCs w:val="21"/>
        </w:rPr>
        <w:t>～</w:t>
      </w:r>
      <w:r>
        <w:rPr>
          <w:rFonts w:asciiTheme="minorEastAsia" w:hAnsiTheme="minorEastAsia" w:cstheme="minorEastAsia" w:hint="eastAsia"/>
          <w:sz w:val="21"/>
          <w:szCs w:val="21"/>
        </w:rPr>
        <w:t>-15%</w:t>
      </w:r>
      <w:r>
        <w:rPr>
          <w:rFonts w:asciiTheme="minorEastAsia" w:hAnsiTheme="minorEastAsia" w:cstheme="minorEastAsia" w:hint="eastAsia"/>
          <w:sz w:val="21"/>
          <w:szCs w:val="21"/>
        </w:rPr>
        <w:t>）误差范围内正常运行。</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7.1.13</w:t>
      </w:r>
      <w:r>
        <w:rPr>
          <w:rFonts w:asciiTheme="minorEastAsia" w:hAnsiTheme="minorEastAsia" w:cstheme="minorEastAsia" w:hint="eastAsia"/>
          <w:sz w:val="21"/>
          <w:szCs w:val="21"/>
        </w:rPr>
        <w:t>电动机类设备各部分的最高允许温度和允许温升不应超过制造商的要求，制造商无规定时参照表</w:t>
      </w:r>
      <w:r>
        <w:rPr>
          <w:rFonts w:asciiTheme="minorEastAsia" w:hAnsiTheme="minorEastAsia" w:cstheme="minorEastAsia" w:hint="eastAsia"/>
          <w:sz w:val="21"/>
          <w:szCs w:val="21"/>
        </w:rPr>
        <w:t>6</w:t>
      </w:r>
      <w:r>
        <w:rPr>
          <w:rFonts w:asciiTheme="minorEastAsia" w:hAnsiTheme="minorEastAsia" w:cstheme="minorEastAsia" w:hint="eastAsia"/>
          <w:sz w:val="21"/>
          <w:szCs w:val="21"/>
        </w:rPr>
        <w:t>的要求。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7.1.14</w:t>
      </w:r>
      <w:r>
        <w:rPr>
          <w:rFonts w:asciiTheme="minorEastAsia" w:hAnsiTheme="minorEastAsia" w:cstheme="minorEastAsia" w:hint="eastAsia"/>
          <w:sz w:val="21"/>
          <w:szCs w:val="21"/>
        </w:rPr>
        <w:t>滑动轴承温度不应超过</w:t>
      </w:r>
      <w:r>
        <w:rPr>
          <w:rFonts w:asciiTheme="minorEastAsia" w:hAnsiTheme="minorEastAsia" w:cstheme="minorEastAsia" w:hint="eastAsia"/>
          <w:sz w:val="21"/>
          <w:szCs w:val="21"/>
        </w:rPr>
        <w:t>80</w:t>
      </w:r>
      <w:r>
        <w:rPr>
          <w:rFonts w:asciiTheme="minorEastAsia" w:hAnsiTheme="minorEastAsia" w:cstheme="minorEastAsia" w:hint="eastAsia"/>
          <w:sz w:val="21"/>
          <w:szCs w:val="21"/>
        </w:rPr>
        <w:t>℃，滚动轴承温度不应超过</w:t>
      </w:r>
      <w:r>
        <w:rPr>
          <w:rFonts w:asciiTheme="minorEastAsia" w:hAnsiTheme="minorEastAsia" w:cstheme="minorEastAsia" w:hint="eastAsia"/>
          <w:sz w:val="21"/>
          <w:szCs w:val="21"/>
        </w:rPr>
        <w:t>95</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7.1.15</w:t>
      </w:r>
      <w:r>
        <w:rPr>
          <w:rFonts w:asciiTheme="minorEastAsia" w:hAnsiTheme="minorEastAsia" w:cstheme="minorEastAsia" w:hint="eastAsia"/>
          <w:sz w:val="21"/>
          <w:szCs w:val="21"/>
        </w:rPr>
        <w:t>电动机类设备的电气连接点、壳体等不应有打火、放电现象。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7.1.16</w:t>
      </w:r>
      <w:r>
        <w:rPr>
          <w:rFonts w:asciiTheme="minorEastAsia" w:hAnsiTheme="minorEastAsia" w:cstheme="minorEastAsia" w:hint="eastAsia"/>
          <w:sz w:val="21"/>
          <w:szCs w:val="21"/>
        </w:rPr>
        <w:t>电</w:t>
      </w:r>
      <w:r>
        <w:rPr>
          <w:rFonts w:asciiTheme="minorEastAsia" w:hAnsiTheme="minorEastAsia" w:cstheme="minorEastAsia" w:hint="eastAsia"/>
          <w:sz w:val="21"/>
          <w:szCs w:val="21"/>
        </w:rPr>
        <w:t>动机类设备的工作电流，在正常情况下不应超过额定值。</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7.1.17</w:t>
      </w:r>
      <w:r>
        <w:rPr>
          <w:rFonts w:asciiTheme="minorEastAsia" w:hAnsiTheme="minorEastAsia" w:cstheme="minorEastAsia" w:hint="eastAsia"/>
          <w:sz w:val="21"/>
          <w:szCs w:val="21"/>
        </w:rPr>
        <w:t>电动机类设备的接地线路的接地电阻值应符合设计文件。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w:t>
      </w:r>
      <w:r>
        <w:rPr>
          <w:rFonts w:asciiTheme="minorEastAsia" w:hAnsiTheme="minorEastAsia" w:cstheme="minorEastAsia" w:hint="eastAsia"/>
          <w:sz w:val="21"/>
          <w:szCs w:val="21"/>
        </w:rPr>
        <w:t>电热器具防火要求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7.2.1</w:t>
      </w:r>
      <w:r>
        <w:rPr>
          <w:rFonts w:asciiTheme="minorEastAsia" w:hAnsiTheme="minorEastAsia" w:cstheme="minorEastAsia" w:hint="eastAsia"/>
          <w:sz w:val="21"/>
          <w:szCs w:val="21"/>
        </w:rPr>
        <w:t>电热器具应采用专用插座和单独回路供电。</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7.2.2</w:t>
      </w:r>
      <w:r>
        <w:rPr>
          <w:rFonts w:asciiTheme="minorEastAsia" w:hAnsiTheme="minorEastAsia" w:cstheme="minorEastAsia" w:hint="eastAsia"/>
          <w:sz w:val="21"/>
          <w:szCs w:val="21"/>
        </w:rPr>
        <w:t>电源线应装设隔离电器和短路、过载及接地故障保护电器。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7.2.3</w:t>
      </w:r>
      <w:r>
        <w:rPr>
          <w:rFonts w:asciiTheme="minorEastAsia" w:hAnsiTheme="minorEastAsia" w:cstheme="minorEastAsia" w:hint="eastAsia"/>
          <w:sz w:val="21"/>
          <w:szCs w:val="21"/>
        </w:rPr>
        <w:t>导线和热元件的接线应紧固，电热器具引入线处应采用石棉、瓷管等耐高温的绝缘材料予以保护。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7.2.4</w:t>
      </w:r>
      <w:r>
        <w:rPr>
          <w:rFonts w:asciiTheme="minorEastAsia" w:hAnsiTheme="minorEastAsia" w:cstheme="minorEastAsia" w:hint="eastAsia"/>
          <w:sz w:val="21"/>
          <w:szCs w:val="21"/>
        </w:rPr>
        <w:t>电热器具周围</w:t>
      </w:r>
      <w:r>
        <w:rPr>
          <w:rFonts w:asciiTheme="minorEastAsia" w:hAnsiTheme="minorEastAsia" w:cstheme="minorEastAsia" w:hint="eastAsia"/>
          <w:sz w:val="21"/>
          <w:szCs w:val="21"/>
        </w:rPr>
        <w:t>0.3m</w:t>
      </w:r>
      <w:r>
        <w:rPr>
          <w:rFonts w:asciiTheme="minorEastAsia" w:hAnsiTheme="minorEastAsia" w:cstheme="minorEastAsia" w:hint="eastAsia"/>
          <w:sz w:val="21"/>
          <w:szCs w:val="21"/>
        </w:rPr>
        <w:t>以内不应放置可燃物。</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lastRenderedPageBreak/>
        <w:t>7.2.5</w:t>
      </w:r>
      <w:r>
        <w:rPr>
          <w:rFonts w:asciiTheme="minorEastAsia" w:hAnsiTheme="minorEastAsia" w:cstheme="minorEastAsia" w:hint="eastAsia"/>
          <w:sz w:val="21"/>
          <w:szCs w:val="21"/>
        </w:rPr>
        <w:t>电热器具的外露导体应接地。</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7.2.6</w:t>
      </w:r>
      <w:r>
        <w:rPr>
          <w:rFonts w:asciiTheme="minorEastAsia" w:hAnsiTheme="minorEastAsia" w:cstheme="minorEastAsia" w:hint="eastAsia"/>
          <w:sz w:val="21"/>
          <w:szCs w:val="21"/>
        </w:rPr>
        <w:t>浴室内除加热蒸汽炉设备外，不得安装其他设备和线路，加热蒸汽炉距墙壁应大于</w:t>
      </w:r>
      <w:r>
        <w:rPr>
          <w:rFonts w:asciiTheme="minorEastAsia" w:hAnsiTheme="minorEastAsia" w:cstheme="minorEastAsia" w:hint="eastAsia"/>
          <w:sz w:val="21"/>
          <w:szCs w:val="21"/>
        </w:rPr>
        <w:t>0.1m</w:t>
      </w:r>
      <w:r>
        <w:rPr>
          <w:rFonts w:asciiTheme="minorEastAsia" w:hAnsiTheme="minorEastAsia" w:cstheme="minorEastAsia" w:hint="eastAsia"/>
          <w:sz w:val="21"/>
          <w:szCs w:val="21"/>
        </w:rPr>
        <w:t>，应加装隔热板。</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7.2.7</w:t>
      </w:r>
      <w:r>
        <w:rPr>
          <w:rFonts w:asciiTheme="minorEastAsia" w:hAnsiTheme="minorEastAsia" w:cstheme="minorEastAsia" w:hint="eastAsia"/>
          <w:sz w:val="21"/>
          <w:szCs w:val="21"/>
        </w:rPr>
        <w:t>电气线路和设备的接线入口及接线盒盖、管口应密封，外护物和遮栏均应具有</w:t>
      </w:r>
      <w:r>
        <w:rPr>
          <w:rFonts w:asciiTheme="minorEastAsia" w:hAnsiTheme="minorEastAsia" w:cstheme="minorEastAsia" w:hint="eastAsia"/>
          <w:sz w:val="21"/>
          <w:szCs w:val="21"/>
        </w:rPr>
        <w:t>IP24</w:t>
      </w:r>
      <w:r>
        <w:rPr>
          <w:rFonts w:asciiTheme="minorEastAsia" w:hAnsiTheme="minorEastAsia" w:cstheme="minorEastAsia" w:hint="eastAsia"/>
          <w:sz w:val="21"/>
          <w:szCs w:val="21"/>
        </w:rPr>
        <w:t>的防护等级。</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7.2.8</w:t>
      </w:r>
      <w:r>
        <w:rPr>
          <w:rFonts w:asciiTheme="minorEastAsia" w:hAnsiTheme="minorEastAsia" w:cstheme="minorEastAsia" w:hint="eastAsia"/>
          <w:sz w:val="21"/>
          <w:szCs w:val="21"/>
        </w:rPr>
        <w:t>除加热蒸汽炉用的开关外，其他开关均应安装在桑拿浴室墙外，加热蒸汽炉可接近裸露导体应接地。</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7.2.9</w:t>
      </w:r>
      <w:r>
        <w:rPr>
          <w:rFonts w:asciiTheme="minorEastAsia" w:hAnsiTheme="minorEastAsia" w:cstheme="minorEastAsia" w:hint="eastAsia"/>
          <w:sz w:val="21"/>
          <w:szCs w:val="21"/>
        </w:rPr>
        <w:t>桑拿浴室内严禁装设电源插座。</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7.2.10</w:t>
      </w:r>
      <w:r>
        <w:rPr>
          <w:rFonts w:asciiTheme="minorEastAsia" w:hAnsiTheme="minorEastAsia" w:cstheme="minorEastAsia" w:hint="eastAsia"/>
          <w:sz w:val="21"/>
          <w:szCs w:val="21"/>
        </w:rPr>
        <w:t>桑拿浴室内的线路应为双重绝缘，采用刚性</w:t>
      </w:r>
      <w:r>
        <w:rPr>
          <w:rFonts w:asciiTheme="minorEastAsia" w:hAnsiTheme="minorEastAsia" w:cstheme="minorEastAsia" w:hint="eastAsia"/>
          <w:sz w:val="21"/>
          <w:szCs w:val="21"/>
        </w:rPr>
        <w:t>PVC</w:t>
      </w:r>
      <w:r>
        <w:rPr>
          <w:rFonts w:asciiTheme="minorEastAsia" w:hAnsiTheme="minorEastAsia" w:cstheme="minorEastAsia" w:hint="eastAsia"/>
          <w:sz w:val="21"/>
          <w:szCs w:val="21"/>
        </w:rPr>
        <w:t>管布线，其绝缘电阻不应小于</w:t>
      </w:r>
      <w:r>
        <w:rPr>
          <w:rFonts w:asciiTheme="minorEastAsia" w:hAnsiTheme="minorEastAsia" w:cstheme="minorEastAsia" w:hint="eastAsia"/>
          <w:sz w:val="21"/>
          <w:szCs w:val="21"/>
        </w:rPr>
        <w:t>0.5M</w:t>
      </w:r>
      <w:r>
        <w:rPr>
          <w:rFonts w:asciiTheme="minorEastAsia" w:hAnsiTheme="minorEastAsia" w:cstheme="minorEastAsia" w:hint="eastAsia"/>
          <w:sz w:val="21"/>
          <w:szCs w:val="21"/>
        </w:rPr>
        <w:t>Ω；不得采用金属外皮的电缆或普通钢管布线。</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7.2.11</w:t>
      </w:r>
      <w:r>
        <w:rPr>
          <w:rFonts w:asciiTheme="minorEastAsia" w:hAnsiTheme="minorEastAsia" w:cstheme="minorEastAsia" w:hint="eastAsia"/>
          <w:sz w:val="21"/>
          <w:szCs w:val="21"/>
        </w:rPr>
        <w:t>各连接点（含端子）</w:t>
      </w:r>
      <w:r>
        <w:rPr>
          <w:rFonts w:asciiTheme="minorEastAsia" w:hAnsiTheme="minorEastAsia" w:cstheme="minorEastAsia" w:hint="eastAsia"/>
          <w:sz w:val="21"/>
          <w:szCs w:val="21"/>
        </w:rPr>
        <w:t>温升，不应超过本规范表</w:t>
      </w:r>
      <w:r>
        <w:rPr>
          <w:rFonts w:asciiTheme="minorEastAsia" w:hAnsiTheme="minorEastAsia" w:cstheme="minorEastAsia" w:hint="eastAsia"/>
          <w:sz w:val="21"/>
          <w:szCs w:val="21"/>
        </w:rPr>
        <w:t>2</w:t>
      </w:r>
      <w:r>
        <w:rPr>
          <w:rFonts w:asciiTheme="minorEastAsia" w:hAnsiTheme="minorEastAsia" w:cstheme="minorEastAsia" w:hint="eastAsia"/>
          <w:sz w:val="21"/>
          <w:szCs w:val="21"/>
        </w:rPr>
        <w:t>的数值。</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7.2.12</w:t>
      </w:r>
      <w:r>
        <w:rPr>
          <w:rFonts w:asciiTheme="minorEastAsia" w:hAnsiTheme="minorEastAsia" w:cstheme="minorEastAsia" w:hint="eastAsia"/>
          <w:sz w:val="21"/>
          <w:szCs w:val="21"/>
        </w:rPr>
        <w:t>各种电气设备应无打火、放电现象。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7.2.13</w:t>
      </w:r>
      <w:r>
        <w:rPr>
          <w:rFonts w:asciiTheme="minorEastAsia" w:hAnsiTheme="minorEastAsia" w:cstheme="minorEastAsia" w:hint="eastAsia"/>
          <w:sz w:val="21"/>
          <w:szCs w:val="21"/>
        </w:rPr>
        <w:t>加热蒸汽炉接线入口和接线盒内的温度，不应高于双重绝缘导线长期工作允许的最高温度。</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7.2.14</w:t>
      </w:r>
      <w:r>
        <w:rPr>
          <w:rFonts w:asciiTheme="minorEastAsia" w:hAnsiTheme="minorEastAsia" w:cstheme="minorEastAsia" w:hint="eastAsia"/>
          <w:sz w:val="21"/>
          <w:szCs w:val="21"/>
        </w:rPr>
        <w:t>电加热器具的接地线路的接地电阻值应符合设计文件。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7.3</w:t>
      </w:r>
      <w:r>
        <w:rPr>
          <w:rFonts w:asciiTheme="minorEastAsia" w:hAnsiTheme="minorEastAsia" w:cstheme="minorEastAsia" w:hint="eastAsia"/>
          <w:sz w:val="21"/>
          <w:szCs w:val="21"/>
        </w:rPr>
        <w:t>空调器的安装要求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7.3.1</w:t>
      </w:r>
      <w:r>
        <w:rPr>
          <w:rFonts w:asciiTheme="minorEastAsia" w:hAnsiTheme="minorEastAsia" w:cstheme="minorEastAsia" w:hint="eastAsia"/>
          <w:sz w:val="21"/>
          <w:szCs w:val="21"/>
        </w:rPr>
        <w:t>空调器应采用单独回路供电。</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7.3.2</w:t>
      </w:r>
      <w:r>
        <w:rPr>
          <w:rFonts w:asciiTheme="minorEastAsia" w:hAnsiTheme="minorEastAsia" w:cstheme="minorEastAsia" w:hint="eastAsia"/>
          <w:sz w:val="21"/>
          <w:szCs w:val="21"/>
        </w:rPr>
        <w:t>空调器电源采用插座时，应设带有保护地线触头的插座。</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7.3.3</w:t>
      </w:r>
      <w:r>
        <w:rPr>
          <w:rFonts w:asciiTheme="minorEastAsia" w:hAnsiTheme="minorEastAsia" w:cstheme="minorEastAsia" w:hint="eastAsia"/>
          <w:sz w:val="21"/>
          <w:szCs w:val="21"/>
        </w:rPr>
        <w:t>空调电源线应设置短路、过载保护。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7.3.4</w:t>
      </w:r>
      <w:r>
        <w:rPr>
          <w:rFonts w:asciiTheme="minorEastAsia" w:hAnsiTheme="minorEastAsia" w:cstheme="minorEastAsia" w:hint="eastAsia"/>
          <w:sz w:val="21"/>
          <w:szCs w:val="21"/>
        </w:rPr>
        <w:t>空调器不应安装在可燃结构上，其设备与周围可燃物的距离不应小于</w:t>
      </w:r>
      <w:r>
        <w:rPr>
          <w:rFonts w:asciiTheme="minorEastAsia" w:hAnsiTheme="minorEastAsia" w:cstheme="minorEastAsia" w:hint="eastAsia"/>
          <w:sz w:val="21"/>
          <w:szCs w:val="21"/>
        </w:rPr>
        <w:t>0.1m</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7.3.5</w:t>
      </w:r>
      <w:r>
        <w:rPr>
          <w:rFonts w:asciiTheme="minorEastAsia" w:hAnsiTheme="minorEastAsia" w:cstheme="minorEastAsia" w:hint="eastAsia"/>
          <w:sz w:val="21"/>
          <w:szCs w:val="21"/>
        </w:rPr>
        <w:t>分体式空调穿墙管</w:t>
      </w:r>
      <w:r>
        <w:rPr>
          <w:rFonts w:asciiTheme="minorEastAsia" w:hAnsiTheme="minorEastAsia" w:cstheme="minorEastAsia" w:hint="eastAsia"/>
          <w:sz w:val="21"/>
          <w:szCs w:val="21"/>
        </w:rPr>
        <w:t>路应有套管保护，室内机体接线端子板处接线应牢固、整齐、正确。</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7.3.6</w:t>
      </w:r>
      <w:r>
        <w:rPr>
          <w:rFonts w:asciiTheme="minorEastAsia" w:hAnsiTheme="minorEastAsia" w:cstheme="minorEastAsia" w:hint="eastAsia"/>
          <w:sz w:val="21"/>
          <w:szCs w:val="21"/>
        </w:rPr>
        <w:t>各连接点（含端子）温升，不应超过本规范表</w:t>
      </w:r>
      <w:r>
        <w:rPr>
          <w:rFonts w:asciiTheme="minorEastAsia" w:hAnsiTheme="minorEastAsia" w:cstheme="minorEastAsia" w:hint="eastAsia"/>
          <w:sz w:val="21"/>
          <w:szCs w:val="21"/>
        </w:rPr>
        <w:t>2</w:t>
      </w:r>
      <w:r>
        <w:rPr>
          <w:rFonts w:asciiTheme="minorEastAsia" w:hAnsiTheme="minorEastAsia" w:cstheme="minorEastAsia" w:hint="eastAsia"/>
          <w:sz w:val="21"/>
          <w:szCs w:val="21"/>
        </w:rPr>
        <w:t>的规定。</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7.3.7</w:t>
      </w:r>
      <w:r>
        <w:rPr>
          <w:rFonts w:asciiTheme="minorEastAsia" w:hAnsiTheme="minorEastAsia" w:cstheme="minorEastAsia" w:hint="eastAsia"/>
          <w:sz w:val="21"/>
          <w:szCs w:val="21"/>
        </w:rPr>
        <w:t>设备工作时应无打火、放电现象。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7.4</w:t>
      </w:r>
      <w:r>
        <w:rPr>
          <w:rFonts w:asciiTheme="minorEastAsia" w:hAnsiTheme="minorEastAsia" w:cstheme="minorEastAsia" w:hint="eastAsia"/>
          <w:sz w:val="21"/>
          <w:szCs w:val="21"/>
        </w:rPr>
        <w:t>防爆环境电气设备设置要求</w:t>
      </w:r>
      <w:r>
        <w:rPr>
          <w:rFonts w:asciiTheme="minorEastAsia" w:hAnsiTheme="minorEastAsia" w:cstheme="minorEastAsia" w:hint="eastAsia"/>
          <w:sz w:val="21"/>
          <w:szCs w:val="21"/>
        </w:rPr>
        <w:t>DB37/655</w:t>
      </w:r>
      <w:r>
        <w:rPr>
          <w:rFonts w:asciiTheme="minorEastAsia" w:hAnsiTheme="minorEastAsia" w:cstheme="minorEastAsia" w:hint="eastAsia"/>
          <w:sz w:val="21"/>
          <w:szCs w:val="21"/>
        </w:rPr>
        <w:t>—</w:t>
      </w:r>
      <w:r>
        <w:rPr>
          <w:rFonts w:asciiTheme="minorEastAsia" w:hAnsiTheme="minorEastAsia" w:cstheme="minorEastAsia" w:hint="eastAsia"/>
          <w:sz w:val="21"/>
          <w:szCs w:val="21"/>
        </w:rPr>
        <w:t>2011</w:t>
      </w:r>
      <w:r>
        <w:rPr>
          <w:rFonts w:asciiTheme="minorEastAsia" w:hAnsiTheme="minorEastAsia" w:cstheme="minorEastAsia" w:hint="eastAsia"/>
          <w:sz w:val="21"/>
          <w:szCs w:val="21"/>
        </w:rPr>
        <w:t>防爆环境场所电气设备防爆标志应符合爆炸与火灾危险分区要求。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7.5</w:t>
      </w:r>
      <w:r>
        <w:rPr>
          <w:rFonts w:asciiTheme="minorEastAsia" w:hAnsiTheme="minorEastAsia" w:cstheme="minorEastAsia" w:hint="eastAsia"/>
          <w:sz w:val="21"/>
          <w:szCs w:val="21"/>
        </w:rPr>
        <w:t>稳压整流设备防火要求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7.5.1</w:t>
      </w:r>
      <w:r>
        <w:rPr>
          <w:rFonts w:asciiTheme="minorEastAsia" w:hAnsiTheme="minorEastAsia" w:cstheme="minorEastAsia" w:hint="eastAsia"/>
          <w:sz w:val="21"/>
          <w:szCs w:val="21"/>
        </w:rPr>
        <w:t>输入稳压整流器设备的工作电流不应超过额定电流。</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7.5.2</w:t>
      </w:r>
      <w:r>
        <w:rPr>
          <w:rFonts w:asciiTheme="minorEastAsia" w:hAnsiTheme="minorEastAsia" w:cstheme="minorEastAsia" w:hint="eastAsia"/>
          <w:sz w:val="21"/>
          <w:szCs w:val="21"/>
        </w:rPr>
        <w:t>柜体内螺栓连接的导线应无松动，专用端子压接应牢固无开裂，焊接连接的导线应无脱焊、虚焊、碰壳及短路现象。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lastRenderedPageBreak/>
        <w:t>7.5.3</w:t>
      </w:r>
      <w:r>
        <w:rPr>
          <w:rFonts w:asciiTheme="minorEastAsia" w:hAnsiTheme="minorEastAsia" w:cstheme="minorEastAsia" w:hint="eastAsia"/>
          <w:sz w:val="21"/>
          <w:szCs w:val="21"/>
        </w:rPr>
        <w:t>快速熔断器的型号、规</w:t>
      </w:r>
      <w:r>
        <w:rPr>
          <w:rFonts w:asciiTheme="minorEastAsia" w:hAnsiTheme="minorEastAsia" w:cstheme="minorEastAsia" w:hint="eastAsia"/>
          <w:sz w:val="21"/>
          <w:szCs w:val="21"/>
        </w:rPr>
        <w:t>格，应符合设计文件。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7.5.4</w:t>
      </w:r>
      <w:r>
        <w:rPr>
          <w:rFonts w:asciiTheme="minorEastAsia" w:hAnsiTheme="minorEastAsia" w:cstheme="minorEastAsia" w:hint="eastAsia"/>
          <w:sz w:val="21"/>
          <w:szCs w:val="21"/>
        </w:rPr>
        <w:t>稳压整流设备的冷却系统运转应正常。</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7.5.5</w:t>
      </w:r>
      <w:r>
        <w:rPr>
          <w:rFonts w:asciiTheme="minorEastAsia" w:hAnsiTheme="minorEastAsia" w:cstheme="minorEastAsia" w:hint="eastAsia"/>
          <w:sz w:val="21"/>
          <w:szCs w:val="21"/>
        </w:rPr>
        <w:t>整流变压器的温升应小于</w:t>
      </w:r>
      <w:r>
        <w:rPr>
          <w:rFonts w:asciiTheme="minorEastAsia" w:hAnsiTheme="minorEastAsia" w:cstheme="minorEastAsia" w:hint="eastAsia"/>
          <w:sz w:val="21"/>
          <w:szCs w:val="21"/>
        </w:rPr>
        <w:t>60K</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7.5.6</w:t>
      </w:r>
      <w:r>
        <w:rPr>
          <w:rFonts w:asciiTheme="minorEastAsia" w:hAnsiTheme="minorEastAsia" w:cstheme="minorEastAsia" w:hint="eastAsia"/>
          <w:sz w:val="21"/>
          <w:szCs w:val="21"/>
        </w:rPr>
        <w:t>各种导线、母线的连接点和接线端子的温升，不应超过表</w:t>
      </w:r>
      <w:r>
        <w:rPr>
          <w:rFonts w:asciiTheme="minorEastAsia" w:hAnsiTheme="minorEastAsia" w:cstheme="minorEastAsia" w:hint="eastAsia"/>
          <w:sz w:val="21"/>
          <w:szCs w:val="21"/>
        </w:rPr>
        <w:t>1</w:t>
      </w:r>
      <w:r>
        <w:rPr>
          <w:rFonts w:asciiTheme="minorEastAsia" w:hAnsiTheme="minorEastAsia" w:cstheme="minorEastAsia" w:hint="eastAsia"/>
          <w:sz w:val="21"/>
          <w:szCs w:val="21"/>
        </w:rPr>
        <w:t>和表</w:t>
      </w:r>
      <w:r>
        <w:rPr>
          <w:rFonts w:asciiTheme="minorEastAsia" w:hAnsiTheme="minorEastAsia" w:cstheme="minorEastAsia" w:hint="eastAsia"/>
          <w:sz w:val="21"/>
          <w:szCs w:val="21"/>
        </w:rPr>
        <w:t>2</w:t>
      </w:r>
      <w:r>
        <w:rPr>
          <w:rFonts w:asciiTheme="minorEastAsia" w:hAnsiTheme="minorEastAsia" w:cstheme="minorEastAsia" w:hint="eastAsia"/>
          <w:sz w:val="21"/>
          <w:szCs w:val="21"/>
        </w:rPr>
        <w:t>的数值。</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7.5.7</w:t>
      </w:r>
      <w:r>
        <w:rPr>
          <w:rFonts w:asciiTheme="minorEastAsia" w:hAnsiTheme="minorEastAsia" w:cstheme="minorEastAsia" w:hint="eastAsia"/>
          <w:sz w:val="21"/>
          <w:szCs w:val="21"/>
        </w:rPr>
        <w:t>电气设备连接点、壳体等不应有打火、放电现象。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7.5.8</w:t>
      </w:r>
      <w:r>
        <w:rPr>
          <w:rFonts w:asciiTheme="minorEastAsia" w:hAnsiTheme="minorEastAsia" w:cstheme="minorEastAsia" w:hint="eastAsia"/>
          <w:sz w:val="21"/>
          <w:szCs w:val="21"/>
        </w:rPr>
        <w:t>稳压整流设备的接地线路的接地电阻值应符合设计文件。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7.6</w:t>
      </w:r>
      <w:r>
        <w:rPr>
          <w:rFonts w:asciiTheme="minorEastAsia" w:hAnsiTheme="minorEastAsia" w:cstheme="minorEastAsia" w:hint="eastAsia"/>
          <w:sz w:val="21"/>
          <w:szCs w:val="21"/>
        </w:rPr>
        <w:t>电风扇的安装要求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7.6.1</w:t>
      </w:r>
      <w:r>
        <w:rPr>
          <w:rFonts w:asciiTheme="minorEastAsia" w:hAnsiTheme="minorEastAsia" w:cstheme="minorEastAsia" w:hint="eastAsia"/>
          <w:sz w:val="21"/>
          <w:szCs w:val="21"/>
        </w:rPr>
        <w:t>吊扇扇叶距地高度不小于</w:t>
      </w:r>
      <w:r>
        <w:rPr>
          <w:rFonts w:asciiTheme="minorEastAsia" w:hAnsiTheme="minorEastAsia" w:cstheme="minorEastAsia" w:hint="eastAsia"/>
          <w:sz w:val="21"/>
          <w:szCs w:val="21"/>
        </w:rPr>
        <w:t>2.5m</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7.6.2</w:t>
      </w:r>
      <w:r>
        <w:rPr>
          <w:rFonts w:asciiTheme="minorEastAsia" w:hAnsiTheme="minorEastAsia" w:cstheme="minorEastAsia" w:hint="eastAsia"/>
          <w:sz w:val="21"/>
          <w:szCs w:val="21"/>
        </w:rPr>
        <w:t>电扇扇叶角度不应改变，扇叶的固定螺栓防松零件应齐全。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7.6.3</w:t>
      </w:r>
      <w:r>
        <w:rPr>
          <w:rFonts w:asciiTheme="minorEastAsia" w:hAnsiTheme="minorEastAsia" w:cstheme="minorEastAsia" w:hint="eastAsia"/>
          <w:sz w:val="21"/>
          <w:szCs w:val="21"/>
        </w:rPr>
        <w:t>电扇接线正确，电扇运转时应无明显颤动。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7.6.4</w:t>
      </w:r>
      <w:r>
        <w:rPr>
          <w:rFonts w:asciiTheme="minorEastAsia" w:hAnsiTheme="minorEastAsia" w:cstheme="minorEastAsia" w:hint="eastAsia"/>
          <w:sz w:val="21"/>
          <w:szCs w:val="21"/>
        </w:rPr>
        <w:t>各连接点（含端子）温升，不应超过本规范表</w:t>
      </w:r>
      <w:r>
        <w:rPr>
          <w:rFonts w:asciiTheme="minorEastAsia" w:hAnsiTheme="minorEastAsia" w:cstheme="minorEastAsia" w:hint="eastAsia"/>
          <w:sz w:val="21"/>
          <w:szCs w:val="21"/>
        </w:rPr>
        <w:t>2</w:t>
      </w:r>
      <w:r>
        <w:rPr>
          <w:rFonts w:asciiTheme="minorEastAsia" w:hAnsiTheme="minorEastAsia" w:cstheme="minorEastAsia" w:hint="eastAsia"/>
          <w:sz w:val="21"/>
          <w:szCs w:val="21"/>
        </w:rPr>
        <w:t>的规定。</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7.6.5</w:t>
      </w:r>
      <w:r>
        <w:rPr>
          <w:rFonts w:asciiTheme="minorEastAsia" w:hAnsiTheme="minorEastAsia" w:cstheme="minorEastAsia" w:hint="eastAsia"/>
          <w:sz w:val="21"/>
          <w:szCs w:val="21"/>
        </w:rPr>
        <w:t>设备工作时应无打火、放电现象。</w:t>
      </w:r>
    </w:p>
    <w:p w:rsidR="00464011" w:rsidRDefault="00617935">
      <w:pPr>
        <w:pStyle w:val="9Char"/>
        <w:spacing w:line="360" w:lineRule="auto"/>
        <w:ind w:firstLine="446"/>
        <w:rPr>
          <w:rFonts w:asciiTheme="minorEastAsia" w:hAnsiTheme="minorEastAsia" w:cstheme="minorEastAsia"/>
          <w:b/>
          <w:sz w:val="21"/>
          <w:szCs w:val="21"/>
        </w:rPr>
      </w:pPr>
      <w:r>
        <w:rPr>
          <w:rFonts w:asciiTheme="minorEastAsia" w:hAnsiTheme="minorEastAsia" w:cstheme="minorEastAsia" w:hint="eastAsia"/>
          <w:b/>
          <w:sz w:val="21"/>
          <w:szCs w:val="21"/>
        </w:rPr>
        <w:t>8</w:t>
      </w:r>
      <w:r>
        <w:rPr>
          <w:rFonts w:asciiTheme="minorEastAsia" w:hAnsiTheme="minorEastAsia" w:cstheme="minorEastAsia" w:hint="eastAsia"/>
          <w:b/>
          <w:sz w:val="21"/>
          <w:szCs w:val="21"/>
        </w:rPr>
        <w:t>照明装置</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w:t>
      </w:r>
      <w:r>
        <w:rPr>
          <w:rFonts w:asciiTheme="minorEastAsia" w:hAnsiTheme="minorEastAsia" w:cstheme="minorEastAsia" w:hint="eastAsia"/>
          <w:sz w:val="21"/>
          <w:szCs w:val="21"/>
        </w:rPr>
        <w:t>照明装置的选用与安装</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8.1.1</w:t>
      </w:r>
      <w:r>
        <w:rPr>
          <w:rFonts w:asciiTheme="minorEastAsia" w:hAnsiTheme="minorEastAsia" w:cstheme="minorEastAsia" w:hint="eastAsia"/>
          <w:sz w:val="21"/>
          <w:szCs w:val="21"/>
        </w:rPr>
        <w:t>超过</w:t>
      </w:r>
      <w:r>
        <w:rPr>
          <w:rFonts w:asciiTheme="minorEastAsia" w:hAnsiTheme="minorEastAsia" w:cstheme="minorEastAsia" w:hint="eastAsia"/>
          <w:sz w:val="21"/>
          <w:szCs w:val="21"/>
        </w:rPr>
        <w:t>60W</w:t>
      </w:r>
      <w:r>
        <w:rPr>
          <w:rFonts w:asciiTheme="minorEastAsia" w:hAnsiTheme="minorEastAsia" w:cstheme="minorEastAsia" w:hint="eastAsia"/>
          <w:sz w:val="21"/>
          <w:szCs w:val="21"/>
        </w:rPr>
        <w:t>的白炽灯、卤钨灯、荧光高压汞灯、聚光灯、回光灯、炭精灯等照明灯具（含镇流器）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不应直接安装在可燃材料或可燃构件上，聚光灯的聚光点不应落在可燃物上。</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8.1.2</w:t>
      </w:r>
      <w:r>
        <w:rPr>
          <w:rFonts w:asciiTheme="minorEastAsia" w:hAnsiTheme="minorEastAsia" w:cstheme="minorEastAsia" w:hint="eastAsia"/>
          <w:sz w:val="21"/>
          <w:szCs w:val="21"/>
        </w:rPr>
        <w:t>当灯具的高温部位靠近除不燃性（</w:t>
      </w:r>
      <w:r>
        <w:rPr>
          <w:rFonts w:asciiTheme="minorEastAsia" w:hAnsiTheme="minorEastAsia" w:cstheme="minorEastAsia" w:hint="eastAsia"/>
          <w:sz w:val="21"/>
          <w:szCs w:val="21"/>
        </w:rPr>
        <w:t>A</w:t>
      </w:r>
      <w:r>
        <w:rPr>
          <w:rFonts w:asciiTheme="minorEastAsia" w:hAnsiTheme="minorEastAsia" w:cstheme="minorEastAsia" w:hint="eastAsia"/>
          <w:sz w:val="21"/>
          <w:szCs w:val="21"/>
        </w:rPr>
        <w:t>级）以外的装修材料时，应采取隔热（如用玻璃丝、石膏板、石棉板等加以隔热防护）散热（如在灯具上增加散热空隙或加强顶棚内通风降温，与可燃物保持一定距离）等防火保护</w:t>
      </w:r>
      <w:r>
        <w:rPr>
          <w:rFonts w:asciiTheme="minorEastAsia" w:hAnsiTheme="minorEastAsia" w:cstheme="minorEastAsia" w:hint="eastAsia"/>
          <w:sz w:val="21"/>
          <w:szCs w:val="21"/>
        </w:rPr>
        <w:t>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8.1.3</w:t>
      </w:r>
      <w:r>
        <w:rPr>
          <w:rFonts w:asciiTheme="minorEastAsia" w:hAnsiTheme="minorEastAsia" w:cstheme="minorEastAsia" w:hint="eastAsia"/>
          <w:sz w:val="21"/>
          <w:szCs w:val="21"/>
        </w:rPr>
        <w:t>灯饰所用材料的燃烧性能等级不应低于难燃性（</w:t>
      </w:r>
      <w:r>
        <w:rPr>
          <w:rFonts w:asciiTheme="minorEastAsia" w:hAnsiTheme="minorEastAsia" w:cstheme="minorEastAsia" w:hint="eastAsia"/>
          <w:sz w:val="21"/>
          <w:szCs w:val="21"/>
        </w:rPr>
        <w:t>B1</w:t>
      </w:r>
      <w:r>
        <w:rPr>
          <w:rFonts w:asciiTheme="minorEastAsia" w:hAnsiTheme="minorEastAsia" w:cstheme="minorEastAsia" w:hint="eastAsia"/>
          <w:sz w:val="21"/>
          <w:szCs w:val="21"/>
        </w:rPr>
        <w:t>级）等级。</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8.1.4</w:t>
      </w:r>
      <w:r>
        <w:rPr>
          <w:rFonts w:asciiTheme="minorEastAsia" w:hAnsiTheme="minorEastAsia" w:cstheme="minorEastAsia" w:hint="eastAsia"/>
          <w:sz w:val="21"/>
          <w:szCs w:val="21"/>
        </w:rPr>
        <w:t>嵌入顶棚内的灯具、灯头引线应用柔性金属管保护，其保护长度不宜超过</w:t>
      </w:r>
      <w:r>
        <w:rPr>
          <w:rFonts w:asciiTheme="minorEastAsia" w:hAnsiTheme="minorEastAsia" w:cstheme="minorEastAsia" w:hint="eastAsia"/>
          <w:sz w:val="21"/>
          <w:szCs w:val="21"/>
        </w:rPr>
        <w:t>1.0m</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8.1.5</w:t>
      </w:r>
      <w:r>
        <w:rPr>
          <w:rFonts w:asciiTheme="minorEastAsia" w:hAnsiTheme="minorEastAsia" w:cstheme="minorEastAsia" w:hint="eastAsia"/>
          <w:sz w:val="21"/>
          <w:szCs w:val="21"/>
        </w:rPr>
        <w:t>聚光灯、回光灯、炭精灯不应安装在可燃基座上，灯头的尾线应用高温线或瓷套管保护。</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8.1.6</w:t>
      </w:r>
      <w:r>
        <w:rPr>
          <w:rFonts w:asciiTheme="minorEastAsia" w:hAnsiTheme="minorEastAsia" w:cstheme="minorEastAsia" w:hint="eastAsia"/>
          <w:sz w:val="21"/>
          <w:szCs w:val="21"/>
        </w:rPr>
        <w:t>照明灯具配线接点应设在金属接线盒内。</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8.1.7</w:t>
      </w:r>
      <w:r>
        <w:rPr>
          <w:rFonts w:asciiTheme="minorEastAsia" w:hAnsiTheme="minorEastAsia" w:cstheme="minorEastAsia" w:hint="eastAsia"/>
          <w:sz w:val="21"/>
          <w:szCs w:val="21"/>
        </w:rPr>
        <w:t>库房内不应装设碘钨灯、卤钨灯、</w:t>
      </w:r>
      <w:r>
        <w:rPr>
          <w:rFonts w:asciiTheme="minorEastAsia" w:hAnsiTheme="minorEastAsia" w:cstheme="minorEastAsia" w:hint="eastAsia"/>
          <w:sz w:val="21"/>
          <w:szCs w:val="21"/>
        </w:rPr>
        <w:t>60W</w:t>
      </w:r>
      <w:r>
        <w:rPr>
          <w:rFonts w:asciiTheme="minorEastAsia" w:hAnsiTheme="minorEastAsia" w:cstheme="minorEastAsia" w:hint="eastAsia"/>
          <w:sz w:val="21"/>
          <w:szCs w:val="21"/>
        </w:rPr>
        <w:t>以上的白炽灯等高温照明灯具。</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8.1.8</w:t>
      </w:r>
      <w:r>
        <w:rPr>
          <w:rFonts w:asciiTheme="minorEastAsia" w:hAnsiTheme="minorEastAsia" w:cstheme="minorEastAsia" w:hint="eastAsia"/>
          <w:sz w:val="21"/>
          <w:szCs w:val="21"/>
        </w:rPr>
        <w:t>人防工程内潮湿场所、厨房、开水间、洗衣间、卫生间应采用防潮灯具。</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8.1.9</w:t>
      </w:r>
      <w:r>
        <w:rPr>
          <w:rFonts w:asciiTheme="minorEastAsia" w:hAnsiTheme="minorEastAsia" w:cstheme="minorEastAsia" w:hint="eastAsia"/>
          <w:sz w:val="21"/>
          <w:szCs w:val="21"/>
        </w:rPr>
        <w:t>库房内照明灯具下方不应堆放可燃物品。</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8.1.10</w:t>
      </w:r>
      <w:r>
        <w:rPr>
          <w:rFonts w:asciiTheme="minorEastAsia" w:hAnsiTheme="minorEastAsia" w:cstheme="minorEastAsia" w:hint="eastAsia"/>
          <w:sz w:val="21"/>
          <w:szCs w:val="21"/>
        </w:rPr>
        <w:t>库房内照明灯具垂直下方与储存物品水平间距不应小于</w:t>
      </w:r>
      <w:r>
        <w:rPr>
          <w:rFonts w:asciiTheme="minorEastAsia" w:hAnsiTheme="minorEastAsia" w:cstheme="minorEastAsia" w:hint="eastAsia"/>
          <w:sz w:val="21"/>
          <w:szCs w:val="21"/>
        </w:rPr>
        <w:t>0.5m</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lastRenderedPageBreak/>
        <w:t>8.1.11</w:t>
      </w:r>
      <w:r>
        <w:rPr>
          <w:rFonts w:asciiTheme="minorEastAsia" w:hAnsiTheme="minorEastAsia" w:cstheme="minorEastAsia" w:hint="eastAsia"/>
          <w:sz w:val="21"/>
          <w:szCs w:val="21"/>
        </w:rPr>
        <w:t>库房内不应设置移动式照明灯具。</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8.1.12</w:t>
      </w:r>
      <w:r>
        <w:rPr>
          <w:rFonts w:asciiTheme="minorEastAsia" w:hAnsiTheme="minorEastAsia" w:cstheme="minorEastAsia" w:hint="eastAsia"/>
          <w:sz w:val="21"/>
          <w:szCs w:val="21"/>
        </w:rPr>
        <w:t>住宅公寓卫生间的灯具位置不应安装在座便器或</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8.1.12</w:t>
      </w:r>
      <w:r>
        <w:rPr>
          <w:rFonts w:asciiTheme="minorEastAsia" w:hAnsiTheme="minorEastAsia" w:cstheme="minorEastAsia" w:hint="eastAsia"/>
          <w:sz w:val="21"/>
          <w:szCs w:val="21"/>
        </w:rPr>
        <w:t>住宅公寓卫生间的灯具位置不应安装在座便器或浴缸的上面及其背后。</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8.1.13</w:t>
      </w:r>
      <w:r>
        <w:rPr>
          <w:rFonts w:asciiTheme="minorEastAsia" w:hAnsiTheme="minorEastAsia" w:cstheme="minorEastAsia" w:hint="eastAsia"/>
          <w:sz w:val="21"/>
          <w:szCs w:val="21"/>
        </w:rPr>
        <w:t>安装在重要场所的大型灯具的玻璃罩，应采取防止玻璃罩碎裂后向下溅落的措施。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8.1.14</w:t>
      </w:r>
      <w:r>
        <w:rPr>
          <w:rFonts w:asciiTheme="minorEastAsia" w:hAnsiTheme="minorEastAsia" w:cstheme="minorEastAsia" w:hint="eastAsia"/>
          <w:sz w:val="21"/>
          <w:szCs w:val="21"/>
        </w:rPr>
        <w:t>当</w:t>
      </w:r>
      <w:r>
        <w:rPr>
          <w:rFonts w:asciiTheme="minorEastAsia" w:hAnsiTheme="minorEastAsia" w:cstheme="minorEastAsia" w:hint="eastAsia"/>
          <w:sz w:val="21"/>
          <w:szCs w:val="21"/>
        </w:rPr>
        <w:t>I</w:t>
      </w:r>
      <w:r>
        <w:rPr>
          <w:rFonts w:asciiTheme="minorEastAsia" w:hAnsiTheme="minorEastAsia" w:cstheme="minorEastAsia" w:hint="eastAsia"/>
          <w:sz w:val="21"/>
          <w:szCs w:val="21"/>
        </w:rPr>
        <w:t>类灯具距地面高度小于</w:t>
      </w:r>
      <w:r>
        <w:rPr>
          <w:rFonts w:asciiTheme="minorEastAsia" w:hAnsiTheme="minorEastAsia" w:cstheme="minorEastAsia" w:hint="eastAsia"/>
          <w:sz w:val="21"/>
          <w:szCs w:val="21"/>
        </w:rPr>
        <w:t>2.4m</w:t>
      </w:r>
      <w:r>
        <w:rPr>
          <w:rFonts w:asciiTheme="minorEastAsia" w:hAnsiTheme="minorEastAsia" w:cstheme="minorEastAsia" w:hint="eastAsia"/>
          <w:sz w:val="21"/>
          <w:szCs w:val="21"/>
        </w:rPr>
        <w:t>时，灯具的可接近裸露导体应接地。</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8.1.15</w:t>
      </w:r>
      <w:r>
        <w:rPr>
          <w:rFonts w:asciiTheme="minorEastAsia" w:hAnsiTheme="minorEastAsia" w:cstheme="minorEastAsia" w:hint="eastAsia"/>
          <w:sz w:val="21"/>
          <w:szCs w:val="21"/>
        </w:rPr>
        <w:t>照明灯具上所装的灯泡，不应超过灯具的额定功率。</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8.1.16</w:t>
      </w:r>
      <w:r>
        <w:rPr>
          <w:rFonts w:asciiTheme="minorEastAsia" w:hAnsiTheme="minorEastAsia" w:cstheme="minorEastAsia" w:hint="eastAsia"/>
          <w:sz w:val="21"/>
          <w:szCs w:val="21"/>
        </w:rPr>
        <w:t>灯具配件齐全，应无机械损伤，涂层剥落与灯罩破裂等缺陷。</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8.2</w:t>
      </w:r>
      <w:r>
        <w:rPr>
          <w:rFonts w:asciiTheme="minorEastAsia" w:hAnsiTheme="minorEastAsia" w:cstheme="minorEastAsia" w:hint="eastAsia"/>
          <w:sz w:val="21"/>
          <w:szCs w:val="21"/>
        </w:rPr>
        <w:t>防爆环境范围的固定式灯具安装要求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8.2.1</w:t>
      </w:r>
      <w:r>
        <w:rPr>
          <w:rFonts w:asciiTheme="minorEastAsia" w:hAnsiTheme="minorEastAsia" w:cstheme="minorEastAsia" w:hint="eastAsia"/>
          <w:sz w:val="21"/>
          <w:szCs w:val="21"/>
        </w:rPr>
        <w:t>防爆环境照明灯具的类别、级别和温度组别应符合设计文件。</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8.2.2</w:t>
      </w:r>
      <w:r>
        <w:rPr>
          <w:rFonts w:asciiTheme="minorEastAsia" w:hAnsiTheme="minorEastAsia" w:cstheme="minorEastAsia" w:hint="eastAsia"/>
          <w:sz w:val="21"/>
          <w:szCs w:val="21"/>
        </w:rPr>
        <w:t>汽车加油站内爆炸危险区域以外的站房，罩棚等建筑物内的照明灯具可选用非防爆型，但罩棚</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下的灯具应选用防护等级不低于</w:t>
      </w:r>
      <w:r>
        <w:rPr>
          <w:rFonts w:asciiTheme="minorEastAsia" w:hAnsiTheme="minorEastAsia" w:cstheme="minorEastAsia" w:hint="eastAsia"/>
          <w:sz w:val="21"/>
          <w:szCs w:val="21"/>
        </w:rPr>
        <w:t>IP44</w:t>
      </w:r>
      <w:r>
        <w:rPr>
          <w:rFonts w:asciiTheme="minorEastAsia" w:hAnsiTheme="minorEastAsia" w:cstheme="minorEastAsia" w:hint="eastAsia"/>
          <w:sz w:val="21"/>
          <w:szCs w:val="21"/>
        </w:rPr>
        <w:t>级的节能型照明灯具。</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w:t>
      </w:r>
      <w:r>
        <w:rPr>
          <w:rFonts w:asciiTheme="minorEastAsia" w:hAnsiTheme="minorEastAsia" w:cstheme="minorEastAsia" w:hint="eastAsia"/>
          <w:sz w:val="21"/>
          <w:szCs w:val="21"/>
        </w:rPr>
        <w:t>照明灯具的工作安全防火要求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8.3.1</w:t>
      </w:r>
      <w:r>
        <w:rPr>
          <w:rFonts w:asciiTheme="minorEastAsia" w:hAnsiTheme="minorEastAsia" w:cstheme="minorEastAsia" w:hint="eastAsia"/>
          <w:sz w:val="21"/>
          <w:szCs w:val="21"/>
        </w:rPr>
        <w:t>照明灯具与可燃物之间的安全距离：</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8.3.1.1</w:t>
      </w:r>
      <w:r>
        <w:rPr>
          <w:rFonts w:asciiTheme="minorEastAsia" w:hAnsiTheme="minorEastAsia" w:cstheme="minorEastAsia" w:hint="eastAsia"/>
          <w:sz w:val="21"/>
          <w:szCs w:val="21"/>
        </w:rPr>
        <w:t>普通灯具不应小于</w:t>
      </w:r>
      <w:r>
        <w:rPr>
          <w:rFonts w:asciiTheme="minorEastAsia" w:hAnsiTheme="minorEastAsia" w:cstheme="minorEastAsia" w:hint="eastAsia"/>
          <w:sz w:val="21"/>
          <w:szCs w:val="21"/>
        </w:rPr>
        <w:t>0.3m</w:t>
      </w:r>
      <w:r>
        <w:rPr>
          <w:rFonts w:asciiTheme="minorEastAsia" w:hAnsiTheme="minorEastAsia" w:cstheme="minorEastAsia" w:hint="eastAsia"/>
          <w:sz w:val="21"/>
          <w:szCs w:val="21"/>
        </w:rPr>
        <w:t>，当安全距离不够时，应采取隔热、散热措施。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8.3.1.2</w:t>
      </w:r>
      <w:r>
        <w:rPr>
          <w:rFonts w:asciiTheme="minorEastAsia" w:hAnsiTheme="minorEastAsia" w:cstheme="minorEastAsia" w:hint="eastAsia"/>
          <w:sz w:val="21"/>
          <w:szCs w:val="21"/>
        </w:rPr>
        <w:t>高温灯具（聚</w:t>
      </w:r>
      <w:r>
        <w:rPr>
          <w:rFonts w:asciiTheme="minorEastAsia" w:hAnsiTheme="minorEastAsia" w:cstheme="minorEastAsia" w:hint="eastAsia"/>
          <w:sz w:val="21"/>
          <w:szCs w:val="21"/>
        </w:rPr>
        <w:t>光灯、碘钨灯等）不应小于</w:t>
      </w:r>
      <w:r>
        <w:rPr>
          <w:rFonts w:asciiTheme="minorEastAsia" w:hAnsiTheme="minorEastAsia" w:cstheme="minorEastAsia" w:hint="eastAsia"/>
          <w:sz w:val="21"/>
          <w:szCs w:val="21"/>
        </w:rPr>
        <w:t>0.5m</w:t>
      </w:r>
      <w:r>
        <w:rPr>
          <w:rFonts w:asciiTheme="minorEastAsia" w:hAnsiTheme="minorEastAsia" w:cstheme="minorEastAsia" w:hint="eastAsia"/>
          <w:sz w:val="21"/>
          <w:szCs w:val="21"/>
        </w:rPr>
        <w:t>，当安全距离不够时，应采取隔热、散热措施。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8.3.1.3</w:t>
      </w:r>
      <w:r>
        <w:rPr>
          <w:rFonts w:asciiTheme="minorEastAsia" w:hAnsiTheme="minorEastAsia" w:cstheme="minorEastAsia" w:hint="eastAsia"/>
          <w:sz w:val="21"/>
          <w:szCs w:val="21"/>
        </w:rPr>
        <w:t>影剧院、礼堂用的面光灯、耳光灯不应小于</w:t>
      </w:r>
      <w:r>
        <w:rPr>
          <w:rFonts w:asciiTheme="minorEastAsia" w:hAnsiTheme="minorEastAsia" w:cstheme="minorEastAsia" w:hint="eastAsia"/>
          <w:sz w:val="21"/>
          <w:szCs w:val="21"/>
        </w:rPr>
        <w:t>0.5m</w:t>
      </w:r>
      <w:r>
        <w:rPr>
          <w:rFonts w:asciiTheme="minorEastAsia" w:hAnsiTheme="minorEastAsia" w:cstheme="minorEastAsia" w:hint="eastAsia"/>
          <w:sz w:val="21"/>
          <w:szCs w:val="21"/>
        </w:rPr>
        <w:t>，当安全距离不够时，应采取隔热、散热措施。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8.3.1.4</w:t>
      </w:r>
      <w:r>
        <w:rPr>
          <w:rFonts w:asciiTheme="minorEastAsia" w:hAnsiTheme="minorEastAsia" w:cstheme="minorEastAsia" w:hint="eastAsia"/>
          <w:sz w:val="21"/>
          <w:szCs w:val="21"/>
        </w:rPr>
        <w:t>功率为</w:t>
      </w:r>
      <w:r>
        <w:rPr>
          <w:rFonts w:asciiTheme="minorEastAsia" w:hAnsiTheme="minorEastAsia" w:cstheme="minorEastAsia" w:hint="eastAsia"/>
          <w:sz w:val="21"/>
          <w:szCs w:val="21"/>
        </w:rPr>
        <w:t>100W</w:t>
      </w:r>
      <w:r>
        <w:rPr>
          <w:rFonts w:asciiTheme="minorEastAsia" w:hAnsiTheme="minorEastAsia" w:cstheme="minorEastAsia" w:hint="eastAsia"/>
          <w:sz w:val="21"/>
          <w:szCs w:val="21"/>
        </w:rPr>
        <w:t>～</w:t>
      </w:r>
      <w:r>
        <w:rPr>
          <w:rFonts w:asciiTheme="minorEastAsia" w:hAnsiTheme="minorEastAsia" w:cstheme="minorEastAsia" w:hint="eastAsia"/>
          <w:sz w:val="21"/>
          <w:szCs w:val="21"/>
        </w:rPr>
        <w:t>500W</w:t>
      </w:r>
      <w:r>
        <w:rPr>
          <w:rFonts w:asciiTheme="minorEastAsia" w:hAnsiTheme="minorEastAsia" w:cstheme="minorEastAsia" w:hint="eastAsia"/>
          <w:sz w:val="21"/>
          <w:szCs w:val="21"/>
        </w:rPr>
        <w:t>的灯具不应小于</w:t>
      </w:r>
      <w:r>
        <w:rPr>
          <w:rFonts w:asciiTheme="minorEastAsia" w:hAnsiTheme="minorEastAsia" w:cstheme="minorEastAsia" w:hint="eastAsia"/>
          <w:sz w:val="21"/>
          <w:szCs w:val="21"/>
        </w:rPr>
        <w:t>0.5m</w:t>
      </w:r>
      <w:r>
        <w:rPr>
          <w:rFonts w:asciiTheme="minorEastAsia" w:hAnsiTheme="minorEastAsia" w:cstheme="minorEastAsia" w:hint="eastAsia"/>
          <w:sz w:val="21"/>
          <w:szCs w:val="21"/>
        </w:rPr>
        <w:t>，当安全距离不够时，应采取隔热、散热措施。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8.3.1.5</w:t>
      </w:r>
      <w:r>
        <w:rPr>
          <w:rFonts w:asciiTheme="minorEastAsia" w:hAnsiTheme="minorEastAsia" w:cstheme="minorEastAsia" w:hint="eastAsia"/>
          <w:sz w:val="21"/>
          <w:szCs w:val="21"/>
        </w:rPr>
        <w:t>功率为</w:t>
      </w:r>
      <w:r>
        <w:rPr>
          <w:rFonts w:asciiTheme="minorEastAsia" w:hAnsiTheme="minorEastAsia" w:cstheme="minorEastAsia" w:hint="eastAsia"/>
          <w:sz w:val="21"/>
          <w:szCs w:val="21"/>
        </w:rPr>
        <w:t>501W</w:t>
      </w:r>
      <w:r>
        <w:rPr>
          <w:rFonts w:asciiTheme="minorEastAsia" w:hAnsiTheme="minorEastAsia" w:cstheme="minorEastAsia" w:hint="eastAsia"/>
          <w:sz w:val="21"/>
          <w:szCs w:val="21"/>
        </w:rPr>
        <w:t>～</w:t>
      </w:r>
      <w:r>
        <w:rPr>
          <w:rFonts w:asciiTheme="minorEastAsia" w:hAnsiTheme="minorEastAsia" w:cstheme="minorEastAsia" w:hint="eastAsia"/>
          <w:sz w:val="21"/>
          <w:szCs w:val="21"/>
        </w:rPr>
        <w:t>2000W</w:t>
      </w:r>
      <w:r>
        <w:rPr>
          <w:rFonts w:asciiTheme="minorEastAsia" w:hAnsiTheme="minorEastAsia" w:cstheme="minorEastAsia" w:hint="eastAsia"/>
          <w:sz w:val="21"/>
          <w:szCs w:val="21"/>
        </w:rPr>
        <w:t>的灯具不应小于</w:t>
      </w:r>
      <w:r>
        <w:rPr>
          <w:rFonts w:asciiTheme="minorEastAsia" w:hAnsiTheme="minorEastAsia" w:cstheme="minorEastAsia" w:hint="eastAsia"/>
          <w:sz w:val="21"/>
          <w:szCs w:val="21"/>
        </w:rPr>
        <w:t>0.7m</w:t>
      </w:r>
      <w:r>
        <w:rPr>
          <w:rFonts w:asciiTheme="minorEastAsia" w:hAnsiTheme="minorEastAsia" w:cstheme="minorEastAsia" w:hint="eastAsia"/>
          <w:sz w:val="21"/>
          <w:szCs w:val="21"/>
        </w:rPr>
        <w:t>，当安全距离不够时，应采取隔热、散热措施。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8.3.1.6</w:t>
      </w:r>
      <w:r>
        <w:rPr>
          <w:rFonts w:asciiTheme="minorEastAsia" w:hAnsiTheme="minorEastAsia" w:cstheme="minorEastAsia" w:hint="eastAsia"/>
          <w:sz w:val="21"/>
          <w:szCs w:val="21"/>
        </w:rPr>
        <w:t>功率为</w:t>
      </w:r>
      <w:r>
        <w:rPr>
          <w:rFonts w:asciiTheme="minorEastAsia" w:hAnsiTheme="minorEastAsia" w:cstheme="minorEastAsia" w:hint="eastAsia"/>
          <w:sz w:val="21"/>
          <w:szCs w:val="21"/>
        </w:rPr>
        <w:t>2000W</w:t>
      </w:r>
      <w:r>
        <w:rPr>
          <w:rFonts w:asciiTheme="minorEastAsia" w:hAnsiTheme="minorEastAsia" w:cstheme="minorEastAsia" w:hint="eastAsia"/>
          <w:sz w:val="21"/>
          <w:szCs w:val="21"/>
        </w:rPr>
        <w:t>以上的灯具不应小于</w:t>
      </w:r>
      <w:r>
        <w:rPr>
          <w:rFonts w:asciiTheme="minorEastAsia" w:hAnsiTheme="minorEastAsia" w:cstheme="minorEastAsia" w:hint="eastAsia"/>
          <w:sz w:val="21"/>
          <w:szCs w:val="21"/>
        </w:rPr>
        <w:t>1.2m</w:t>
      </w:r>
      <w:r>
        <w:rPr>
          <w:rFonts w:asciiTheme="minorEastAsia" w:hAnsiTheme="minorEastAsia" w:cstheme="minorEastAsia" w:hint="eastAsia"/>
          <w:sz w:val="21"/>
          <w:szCs w:val="21"/>
        </w:rPr>
        <w:t>，当安全距离不够时，应采取隔热、散热措施。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8.3.2</w:t>
      </w:r>
      <w:r>
        <w:rPr>
          <w:rFonts w:asciiTheme="minorEastAsia" w:hAnsiTheme="minorEastAsia" w:cstheme="minorEastAsia" w:hint="eastAsia"/>
          <w:sz w:val="21"/>
          <w:szCs w:val="21"/>
        </w:rPr>
        <w:t>日光灯镇流器</w:t>
      </w:r>
      <w:r>
        <w:rPr>
          <w:rFonts w:asciiTheme="minorEastAsia" w:hAnsiTheme="minorEastAsia" w:cstheme="minorEastAsia" w:hint="eastAsia"/>
          <w:sz w:val="21"/>
          <w:szCs w:val="21"/>
        </w:rPr>
        <w:t>线圈的最高允许温度不应超过给定温度标定</w:t>
      </w:r>
      <w:r>
        <w:rPr>
          <w:rFonts w:asciiTheme="minorEastAsia" w:hAnsiTheme="minorEastAsia" w:cstheme="minorEastAsia" w:hint="eastAsia"/>
          <w:sz w:val="21"/>
          <w:szCs w:val="21"/>
        </w:rPr>
        <w:t>Tw</w:t>
      </w:r>
      <w:r>
        <w:rPr>
          <w:rFonts w:asciiTheme="minorEastAsia" w:hAnsiTheme="minorEastAsia" w:cstheme="minorEastAsia" w:hint="eastAsia"/>
          <w:sz w:val="21"/>
          <w:szCs w:val="21"/>
        </w:rPr>
        <w:t>值。</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8.3.3</w:t>
      </w:r>
      <w:r>
        <w:rPr>
          <w:rFonts w:asciiTheme="minorEastAsia" w:hAnsiTheme="minorEastAsia" w:cstheme="minorEastAsia" w:hint="eastAsia"/>
          <w:sz w:val="21"/>
          <w:szCs w:val="21"/>
        </w:rPr>
        <w:t>日光灯电容器外壳的最高允许温度不应超过</w:t>
      </w:r>
      <w:r>
        <w:rPr>
          <w:rFonts w:asciiTheme="minorEastAsia" w:hAnsiTheme="minorEastAsia" w:cstheme="minorEastAsia" w:hint="eastAsia"/>
          <w:sz w:val="21"/>
          <w:szCs w:val="21"/>
        </w:rPr>
        <w:t>TC</w:t>
      </w:r>
      <w:r>
        <w:rPr>
          <w:rFonts w:asciiTheme="minorEastAsia" w:hAnsiTheme="minorEastAsia" w:cstheme="minorEastAsia" w:hint="eastAsia"/>
          <w:sz w:val="21"/>
          <w:szCs w:val="21"/>
        </w:rPr>
        <w:t>值。</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8.3.4</w:t>
      </w:r>
      <w:r>
        <w:rPr>
          <w:rFonts w:asciiTheme="minorEastAsia" w:hAnsiTheme="minorEastAsia" w:cstheme="minorEastAsia" w:hint="eastAsia"/>
          <w:sz w:val="21"/>
          <w:szCs w:val="21"/>
        </w:rPr>
        <w:t>灯具的带电导体对地（外壳）不应有打火、放电现象。</w:t>
      </w:r>
    </w:p>
    <w:p w:rsidR="00464011" w:rsidRDefault="00617935">
      <w:pPr>
        <w:pStyle w:val="9Char"/>
        <w:spacing w:line="360" w:lineRule="auto"/>
        <w:ind w:firstLine="446"/>
        <w:rPr>
          <w:rFonts w:asciiTheme="minorEastAsia" w:hAnsiTheme="minorEastAsia" w:cstheme="minorEastAsia"/>
          <w:b/>
          <w:sz w:val="21"/>
          <w:szCs w:val="21"/>
        </w:rPr>
      </w:pPr>
      <w:r>
        <w:rPr>
          <w:rFonts w:asciiTheme="minorEastAsia" w:hAnsiTheme="minorEastAsia" w:cstheme="minorEastAsia" w:hint="eastAsia"/>
          <w:b/>
          <w:sz w:val="21"/>
          <w:szCs w:val="21"/>
        </w:rPr>
        <w:t>9</w:t>
      </w:r>
      <w:r>
        <w:rPr>
          <w:rFonts w:asciiTheme="minorEastAsia" w:hAnsiTheme="minorEastAsia" w:cstheme="minorEastAsia" w:hint="eastAsia"/>
          <w:b/>
          <w:sz w:val="21"/>
          <w:szCs w:val="21"/>
        </w:rPr>
        <w:t>插座与开关</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lastRenderedPageBreak/>
        <w:t>9.1</w:t>
      </w:r>
      <w:r>
        <w:rPr>
          <w:rFonts w:asciiTheme="minorEastAsia" w:hAnsiTheme="minorEastAsia" w:cstheme="minorEastAsia" w:hint="eastAsia"/>
          <w:sz w:val="21"/>
          <w:szCs w:val="21"/>
        </w:rPr>
        <w:t>插座与开关安装要求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9.1.1</w:t>
      </w:r>
      <w:r>
        <w:rPr>
          <w:rFonts w:asciiTheme="minorEastAsia" w:hAnsiTheme="minorEastAsia" w:cstheme="minorEastAsia" w:hint="eastAsia"/>
          <w:sz w:val="21"/>
          <w:szCs w:val="21"/>
        </w:rPr>
        <w:t>当交流、直流或不同电压等级的插座安装在同一场所时，应有明显的区别，必须选择不同结构、不同规格和不能互换的插座。</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9.1.2</w:t>
      </w:r>
      <w:r>
        <w:rPr>
          <w:rFonts w:asciiTheme="minorEastAsia" w:hAnsiTheme="minorEastAsia" w:cstheme="minorEastAsia" w:hint="eastAsia"/>
          <w:sz w:val="21"/>
          <w:szCs w:val="21"/>
        </w:rPr>
        <w:t>暗装的插座与开关应采用专用盒，面板紧贴墙面，四周无缝隙，安装牢固，表面光滑整洁。无碎裂、划伤，装饰帽应齐全。</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9.1.3</w:t>
      </w:r>
      <w:r>
        <w:rPr>
          <w:rFonts w:asciiTheme="minorEastAsia" w:hAnsiTheme="minorEastAsia" w:cstheme="minorEastAsia" w:hint="eastAsia"/>
          <w:sz w:val="21"/>
          <w:szCs w:val="21"/>
        </w:rPr>
        <w:t>地插座面板与地面齐平或紧贴地面，盖板固定牢固，密封良好。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9.1.4</w:t>
      </w:r>
      <w:r>
        <w:rPr>
          <w:rFonts w:asciiTheme="minorEastAsia" w:hAnsiTheme="minorEastAsia" w:cstheme="minorEastAsia" w:hint="eastAsia"/>
          <w:sz w:val="21"/>
          <w:szCs w:val="21"/>
        </w:rPr>
        <w:t>备用照明、疏散照明的回路上不应设置插座。</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9.1.5</w:t>
      </w:r>
      <w:r>
        <w:rPr>
          <w:rFonts w:asciiTheme="minorEastAsia" w:hAnsiTheme="minorEastAsia" w:cstheme="minorEastAsia" w:hint="eastAsia"/>
          <w:sz w:val="21"/>
          <w:szCs w:val="21"/>
        </w:rPr>
        <w:t>除壁挂式空调电源插座外，其他电源插座电路应设漏电保护装置。</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9.1.6</w:t>
      </w:r>
      <w:r>
        <w:rPr>
          <w:rFonts w:asciiTheme="minorEastAsia" w:hAnsiTheme="minorEastAsia" w:cstheme="minorEastAsia" w:hint="eastAsia"/>
          <w:sz w:val="21"/>
          <w:szCs w:val="21"/>
        </w:rPr>
        <w:t>插座、开关若安装在可燃结构上或靠近可燃物时，应采取隔热、散热的保护措施。</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9.1.7</w:t>
      </w:r>
      <w:r>
        <w:rPr>
          <w:rFonts w:asciiTheme="minorEastAsia" w:hAnsiTheme="minorEastAsia" w:cstheme="minorEastAsia" w:hint="eastAsia"/>
          <w:sz w:val="21"/>
          <w:szCs w:val="21"/>
        </w:rPr>
        <w:t>潮湿场所应采用密封良好的防溅水型插座</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9.1.8</w:t>
      </w:r>
      <w:r>
        <w:rPr>
          <w:rFonts w:asciiTheme="minorEastAsia" w:hAnsiTheme="minorEastAsia" w:cstheme="minorEastAsia" w:hint="eastAsia"/>
          <w:sz w:val="21"/>
          <w:szCs w:val="21"/>
        </w:rPr>
        <w:t>安装在桑拿浴室时，除加热炉附着开关外，其它开关、插座均应安装在桑拿浴室外。</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9.1.9</w:t>
      </w:r>
      <w:r>
        <w:rPr>
          <w:rFonts w:asciiTheme="minorEastAsia" w:hAnsiTheme="minorEastAsia" w:cstheme="minorEastAsia" w:hint="eastAsia"/>
          <w:sz w:val="21"/>
          <w:szCs w:val="21"/>
        </w:rPr>
        <w:t>托儿所、幼儿园、小学等儿童活动场所插座安装高度不应小于</w:t>
      </w:r>
      <w:r>
        <w:rPr>
          <w:rFonts w:asciiTheme="minorEastAsia" w:hAnsiTheme="minorEastAsia" w:cstheme="minorEastAsia" w:hint="eastAsia"/>
          <w:sz w:val="21"/>
          <w:szCs w:val="21"/>
        </w:rPr>
        <w:t>1.8m</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9.1.10</w:t>
      </w:r>
      <w:r>
        <w:rPr>
          <w:rFonts w:asciiTheme="minorEastAsia" w:hAnsiTheme="minorEastAsia" w:cstheme="minorEastAsia" w:hint="eastAsia"/>
          <w:sz w:val="21"/>
          <w:szCs w:val="21"/>
        </w:rPr>
        <w:t>照明开关边缘距门框边缘的距离应为</w:t>
      </w:r>
      <w:r>
        <w:rPr>
          <w:rFonts w:asciiTheme="minorEastAsia" w:hAnsiTheme="minorEastAsia" w:cstheme="minorEastAsia" w:hint="eastAsia"/>
          <w:sz w:val="21"/>
          <w:szCs w:val="21"/>
        </w:rPr>
        <w:t>0.15m</w:t>
      </w:r>
      <w:r>
        <w:rPr>
          <w:rFonts w:asciiTheme="minorEastAsia" w:hAnsiTheme="minorEastAsia" w:cstheme="minorEastAsia" w:hint="eastAsia"/>
          <w:sz w:val="21"/>
          <w:szCs w:val="21"/>
        </w:rPr>
        <w:t>～</w:t>
      </w:r>
      <w:r>
        <w:rPr>
          <w:rFonts w:asciiTheme="minorEastAsia" w:hAnsiTheme="minorEastAsia" w:cstheme="minorEastAsia" w:hint="eastAsia"/>
          <w:sz w:val="21"/>
          <w:szCs w:val="21"/>
        </w:rPr>
        <w:t>0.20m</w:t>
      </w:r>
      <w:r>
        <w:rPr>
          <w:rFonts w:asciiTheme="minorEastAsia" w:hAnsiTheme="minorEastAsia" w:cstheme="minorEastAsia" w:hint="eastAsia"/>
          <w:sz w:val="21"/>
          <w:szCs w:val="21"/>
        </w:rPr>
        <w:t>。</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9.1.11</w:t>
      </w:r>
      <w:r>
        <w:rPr>
          <w:rFonts w:asciiTheme="minorEastAsia" w:hAnsiTheme="minorEastAsia" w:cstheme="minorEastAsia" w:hint="eastAsia"/>
          <w:sz w:val="21"/>
          <w:szCs w:val="21"/>
        </w:rPr>
        <w:t>在同一构、建筑物开关的通断位置应一致。</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9.1.12</w:t>
      </w:r>
      <w:r>
        <w:rPr>
          <w:rFonts w:asciiTheme="minorEastAsia" w:hAnsiTheme="minorEastAsia" w:cstheme="minorEastAsia" w:hint="eastAsia"/>
          <w:sz w:val="21"/>
          <w:szCs w:val="21"/>
        </w:rPr>
        <w:t>防爆环境应采用相应的防爆型开关与插座。</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9.2</w:t>
      </w:r>
      <w:r>
        <w:rPr>
          <w:rFonts w:asciiTheme="minorEastAsia" w:hAnsiTheme="minorEastAsia" w:cstheme="minorEastAsia" w:hint="eastAsia"/>
          <w:sz w:val="21"/>
          <w:szCs w:val="21"/>
        </w:rPr>
        <w:t>插座接线要求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9.2.1</w:t>
      </w:r>
      <w:r>
        <w:rPr>
          <w:rFonts w:asciiTheme="minorEastAsia" w:hAnsiTheme="minorEastAsia" w:cstheme="minorEastAsia" w:hint="eastAsia"/>
          <w:sz w:val="21"/>
          <w:szCs w:val="21"/>
        </w:rPr>
        <w:t>单相两孔插座面对插座的右孔或上孔应与相线连接，左孔或下孔应与中性线连接。</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9.2.2</w:t>
      </w:r>
      <w:r>
        <w:rPr>
          <w:rFonts w:asciiTheme="minorEastAsia" w:hAnsiTheme="minorEastAsia" w:cstheme="minorEastAsia" w:hint="eastAsia"/>
          <w:sz w:val="21"/>
          <w:szCs w:val="21"/>
        </w:rPr>
        <w:t>单相三孔插座面对插座的右孔应与相线连接，左孔应与中性线连接。</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9.2.3</w:t>
      </w:r>
      <w:r>
        <w:rPr>
          <w:rFonts w:asciiTheme="minorEastAsia" w:hAnsiTheme="minorEastAsia" w:cstheme="minorEastAsia" w:hint="eastAsia"/>
          <w:sz w:val="21"/>
          <w:szCs w:val="21"/>
        </w:rPr>
        <w:t>同一场所的三相插座，接线的相序应一致。</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9.2.4</w:t>
      </w:r>
      <w:r>
        <w:rPr>
          <w:rFonts w:asciiTheme="minorEastAsia" w:hAnsiTheme="minorEastAsia" w:cstheme="minorEastAsia" w:hint="eastAsia"/>
          <w:sz w:val="21"/>
          <w:szCs w:val="21"/>
        </w:rPr>
        <w:t>插座间的接地线不得串联连接。</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9.3</w:t>
      </w:r>
      <w:r>
        <w:rPr>
          <w:rFonts w:asciiTheme="minorEastAsia" w:hAnsiTheme="minorEastAsia" w:cstheme="minorEastAsia" w:hint="eastAsia"/>
          <w:sz w:val="21"/>
          <w:szCs w:val="21"/>
        </w:rPr>
        <w:t>插座与开关工作防火要求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9.3.1</w:t>
      </w:r>
      <w:r>
        <w:rPr>
          <w:rFonts w:asciiTheme="minorEastAsia" w:hAnsiTheme="minorEastAsia" w:cstheme="minorEastAsia" w:hint="eastAsia"/>
          <w:sz w:val="21"/>
          <w:szCs w:val="21"/>
        </w:rPr>
        <w:t>有插头工作的插座，在工作时不应有</w:t>
      </w:r>
      <w:r>
        <w:rPr>
          <w:rFonts w:asciiTheme="minorEastAsia" w:hAnsiTheme="minorEastAsia" w:cstheme="minorEastAsia" w:hint="eastAsia"/>
          <w:sz w:val="21"/>
          <w:szCs w:val="21"/>
        </w:rPr>
        <w:t>过热或打火、放电现象。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9.3.2</w:t>
      </w:r>
      <w:r>
        <w:rPr>
          <w:rFonts w:asciiTheme="minorEastAsia" w:hAnsiTheme="minorEastAsia" w:cstheme="minorEastAsia" w:hint="eastAsia"/>
          <w:sz w:val="21"/>
          <w:szCs w:val="21"/>
        </w:rPr>
        <w:t>开关在工作时不应有过热或打火、放电现象。</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9.3.3</w:t>
      </w:r>
      <w:r>
        <w:rPr>
          <w:rFonts w:asciiTheme="minorEastAsia" w:hAnsiTheme="minorEastAsia" w:cstheme="minorEastAsia" w:hint="eastAsia"/>
          <w:sz w:val="21"/>
          <w:szCs w:val="21"/>
        </w:rPr>
        <w:t>插座的接地线路的接地电阻值应符合设计文件。</w:t>
      </w:r>
    </w:p>
    <w:p w:rsidR="00464011" w:rsidRDefault="00617935">
      <w:pPr>
        <w:pStyle w:val="9Char"/>
        <w:spacing w:line="360" w:lineRule="auto"/>
        <w:ind w:firstLine="446"/>
        <w:rPr>
          <w:rFonts w:asciiTheme="minorEastAsia" w:hAnsiTheme="minorEastAsia" w:cstheme="minorEastAsia"/>
          <w:b/>
          <w:sz w:val="21"/>
          <w:szCs w:val="21"/>
        </w:rPr>
      </w:pPr>
      <w:r>
        <w:rPr>
          <w:rFonts w:asciiTheme="minorEastAsia" w:hAnsiTheme="minorEastAsia" w:cstheme="minorEastAsia" w:hint="eastAsia"/>
          <w:b/>
          <w:sz w:val="21"/>
          <w:szCs w:val="21"/>
        </w:rPr>
        <w:t>10</w:t>
      </w:r>
      <w:r>
        <w:rPr>
          <w:rFonts w:asciiTheme="minorEastAsia" w:hAnsiTheme="minorEastAsia" w:cstheme="minorEastAsia" w:hint="eastAsia"/>
          <w:b/>
          <w:sz w:val="21"/>
          <w:szCs w:val="21"/>
        </w:rPr>
        <w:t>等电位联结</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10.1</w:t>
      </w:r>
      <w:r>
        <w:rPr>
          <w:rFonts w:asciiTheme="minorEastAsia" w:hAnsiTheme="minorEastAsia" w:cstheme="minorEastAsia" w:hint="eastAsia"/>
          <w:sz w:val="21"/>
          <w:szCs w:val="21"/>
        </w:rPr>
        <w:t>建筑内的电气装置应采用总等电位联结。</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10.2</w:t>
      </w:r>
      <w:r>
        <w:rPr>
          <w:rFonts w:asciiTheme="minorEastAsia" w:hAnsiTheme="minorEastAsia" w:cstheme="minorEastAsia" w:hint="eastAsia"/>
          <w:sz w:val="21"/>
          <w:szCs w:val="21"/>
        </w:rPr>
        <w:t>建筑中等电位联结干线应从与接地装置有不少于</w:t>
      </w:r>
      <w:r>
        <w:rPr>
          <w:rFonts w:asciiTheme="minorEastAsia" w:hAnsiTheme="minorEastAsia" w:cstheme="minorEastAsia" w:hint="eastAsia"/>
          <w:sz w:val="21"/>
          <w:szCs w:val="21"/>
        </w:rPr>
        <w:t>2</w:t>
      </w:r>
      <w:r>
        <w:rPr>
          <w:rFonts w:asciiTheme="minorEastAsia" w:hAnsiTheme="minorEastAsia" w:cstheme="minorEastAsia" w:hint="eastAsia"/>
          <w:sz w:val="21"/>
          <w:szCs w:val="21"/>
        </w:rPr>
        <w:t>处直接连接的接地干线或</w:t>
      </w:r>
      <w:r>
        <w:rPr>
          <w:rFonts w:asciiTheme="minorEastAsia" w:hAnsiTheme="minorEastAsia" w:cstheme="minorEastAsia" w:hint="eastAsia"/>
          <w:sz w:val="21"/>
          <w:szCs w:val="21"/>
        </w:rPr>
        <w:lastRenderedPageBreak/>
        <w:t>总等电位箱引出。</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10.3</w:t>
      </w:r>
      <w:r>
        <w:rPr>
          <w:rFonts w:asciiTheme="minorEastAsia" w:hAnsiTheme="minorEastAsia" w:cstheme="minorEastAsia" w:hint="eastAsia"/>
          <w:sz w:val="21"/>
          <w:szCs w:val="21"/>
        </w:rPr>
        <w:t>等电位联结干线或局部等电位箱间的连接线应形成环状网路。</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10.4</w:t>
      </w:r>
      <w:r>
        <w:rPr>
          <w:rFonts w:asciiTheme="minorEastAsia" w:hAnsiTheme="minorEastAsia" w:cstheme="minorEastAsia" w:hint="eastAsia"/>
          <w:sz w:val="21"/>
          <w:szCs w:val="21"/>
        </w:rPr>
        <w:t>等电位联结环状网路应就近与等电位联结干线或局部等电位箱连接。</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10.5</w:t>
      </w:r>
      <w:r>
        <w:rPr>
          <w:rFonts w:asciiTheme="minorEastAsia" w:hAnsiTheme="minorEastAsia" w:cstheme="minorEastAsia" w:hint="eastAsia"/>
          <w:sz w:val="21"/>
          <w:szCs w:val="21"/>
        </w:rPr>
        <w:t>等电位联结的线路最小允许截面应符合设计文件并满足表</w:t>
      </w:r>
      <w:r>
        <w:rPr>
          <w:rFonts w:asciiTheme="minorEastAsia" w:hAnsiTheme="minorEastAsia" w:cstheme="minorEastAsia" w:hint="eastAsia"/>
          <w:sz w:val="21"/>
          <w:szCs w:val="21"/>
        </w:rPr>
        <w:t>7</w:t>
      </w:r>
      <w:r>
        <w:rPr>
          <w:rFonts w:asciiTheme="minorEastAsia" w:hAnsiTheme="minorEastAsia" w:cstheme="minorEastAsia" w:hint="eastAsia"/>
          <w:sz w:val="21"/>
          <w:szCs w:val="21"/>
        </w:rPr>
        <w:t>的要求。</w:t>
      </w:r>
    </w:p>
    <w:p w:rsidR="00464011" w:rsidRDefault="00617935">
      <w:pPr>
        <w:pStyle w:val="9Char"/>
        <w:spacing w:line="360" w:lineRule="auto"/>
        <w:ind w:firstLine="444"/>
        <w:rPr>
          <w:rFonts w:asciiTheme="minorEastAsia" w:hAnsiTheme="minorEastAsia" w:cstheme="minorEastAsia"/>
          <w:sz w:val="21"/>
          <w:szCs w:val="21"/>
        </w:rPr>
      </w:pPr>
      <w:r>
        <w:rPr>
          <w:rFonts w:asciiTheme="minorEastAsia" w:hAnsiTheme="minorEastAsia" w:cstheme="minorEastAsia" w:hint="eastAsia"/>
          <w:sz w:val="21"/>
          <w:szCs w:val="21"/>
        </w:rPr>
        <w:t>10.6</w:t>
      </w:r>
      <w:r>
        <w:rPr>
          <w:rFonts w:asciiTheme="minorEastAsia" w:hAnsiTheme="minorEastAsia" w:cstheme="minorEastAsia" w:hint="eastAsia"/>
          <w:sz w:val="21"/>
          <w:szCs w:val="21"/>
        </w:rPr>
        <w:t>等电位联结的可接</w:t>
      </w:r>
      <w:r>
        <w:rPr>
          <w:rFonts w:asciiTheme="minorEastAsia" w:hAnsiTheme="minorEastAsia" w:cstheme="minorEastAsia" w:hint="eastAsia"/>
          <w:sz w:val="21"/>
          <w:szCs w:val="21"/>
        </w:rPr>
        <w:t>近裸导体或其他金属部件、构件与支线连接应可靠。</w:t>
      </w:r>
    </w:p>
    <w:p w:rsidR="00464011" w:rsidRDefault="00464011">
      <w:pPr>
        <w:pStyle w:val="9Char"/>
        <w:spacing w:line="360" w:lineRule="auto"/>
        <w:ind w:firstLine="444"/>
        <w:rPr>
          <w:rFonts w:asciiTheme="minorEastAsia" w:hAnsiTheme="minorEastAsia" w:cstheme="minorEastAsia"/>
          <w:sz w:val="21"/>
          <w:szCs w:val="21"/>
        </w:rPr>
      </w:pPr>
    </w:p>
    <w:p w:rsidR="00464011" w:rsidRDefault="00464011">
      <w:pPr>
        <w:pStyle w:val="9Char"/>
        <w:spacing w:line="360" w:lineRule="auto"/>
        <w:ind w:firstLine="444"/>
        <w:rPr>
          <w:rFonts w:asciiTheme="minorEastAsia" w:hAnsiTheme="minorEastAsia" w:cstheme="minorEastAsia"/>
          <w:sz w:val="21"/>
          <w:szCs w:val="21"/>
        </w:rPr>
      </w:pPr>
    </w:p>
    <w:p w:rsidR="00464011" w:rsidRDefault="00617935">
      <w:pPr>
        <w:pStyle w:val="1"/>
        <w:spacing w:before="0" w:after="0" w:line="360" w:lineRule="auto"/>
        <w:ind w:firstLine="200"/>
        <w:rPr>
          <w:rFonts w:asciiTheme="minorEastAsia" w:hAnsiTheme="minorEastAsia" w:cstheme="minorEastAsia"/>
          <w:sz w:val="21"/>
          <w:szCs w:val="21"/>
        </w:rPr>
      </w:pPr>
      <w:r>
        <w:rPr>
          <w:rFonts w:asciiTheme="minorEastAsia" w:hAnsiTheme="minorEastAsia" w:cstheme="minorEastAsia" w:hint="eastAsia"/>
          <w:sz w:val="21"/>
          <w:szCs w:val="21"/>
        </w:rPr>
        <w:t>技术要求：</w:t>
      </w:r>
    </w:p>
    <w:p w:rsidR="00464011" w:rsidRDefault="00617935">
      <w:pPr>
        <w:spacing w:line="360" w:lineRule="auto"/>
        <w:ind w:left="422" w:hangingChars="200" w:hanging="422"/>
        <w:rPr>
          <w:rFonts w:asciiTheme="minorEastAsia" w:hAnsiTheme="minorEastAsia" w:cstheme="minorEastAsia"/>
          <w:b/>
          <w:szCs w:val="21"/>
          <w:u w:val="single"/>
        </w:rPr>
      </w:pPr>
      <w:r>
        <w:rPr>
          <w:rFonts w:asciiTheme="minorEastAsia" w:hAnsiTheme="minorEastAsia" w:cstheme="minorEastAsia" w:hint="eastAsia"/>
          <w:b/>
          <w:szCs w:val="21"/>
        </w:rPr>
        <w:t xml:space="preserve">1. </w:t>
      </w:r>
      <w:r>
        <w:rPr>
          <w:rFonts w:asciiTheme="minorEastAsia" w:hAnsiTheme="minorEastAsia" w:cstheme="minorEastAsia" w:hint="eastAsia"/>
          <w:b/>
          <w:szCs w:val="21"/>
          <w:u w:val="single"/>
        </w:rPr>
        <w:t>消防设施检测项目</w:t>
      </w:r>
    </w:p>
    <w:p w:rsidR="00464011" w:rsidRDefault="00617935">
      <w:pPr>
        <w:spacing w:line="360" w:lineRule="auto"/>
        <w:ind w:left="105" w:hangingChars="50" w:hanging="105"/>
        <w:rPr>
          <w:rFonts w:asciiTheme="minorEastAsia" w:hAnsiTheme="minorEastAsia" w:cstheme="minorEastAsia"/>
          <w:bCs/>
          <w:szCs w:val="21"/>
        </w:rPr>
      </w:pPr>
      <w:r>
        <w:rPr>
          <w:rFonts w:asciiTheme="minorEastAsia" w:hAnsiTheme="minorEastAsia" w:cstheme="minorEastAsia" w:hint="eastAsia"/>
          <w:bCs/>
          <w:szCs w:val="21"/>
        </w:rPr>
        <w:t xml:space="preserve">1.1  </w:t>
      </w:r>
      <w:r>
        <w:rPr>
          <w:rFonts w:asciiTheme="minorEastAsia" w:hAnsiTheme="minorEastAsia" w:cstheme="minorEastAsia" w:hint="eastAsia"/>
          <w:bCs/>
          <w:szCs w:val="21"/>
        </w:rPr>
        <w:t>火灾自动报警系统检测</w:t>
      </w:r>
    </w:p>
    <w:p w:rsidR="00464011" w:rsidRDefault="00617935">
      <w:pPr>
        <w:spacing w:line="360" w:lineRule="auto"/>
        <w:ind w:firstLineChars="200" w:firstLine="420"/>
        <w:rPr>
          <w:rFonts w:asciiTheme="minorEastAsia" w:hAnsiTheme="minorEastAsia" w:cstheme="minorEastAsia"/>
          <w:bCs/>
          <w:szCs w:val="21"/>
        </w:rPr>
      </w:pPr>
      <w:r>
        <w:rPr>
          <w:rFonts w:asciiTheme="minorEastAsia" w:hAnsiTheme="minorEastAsia" w:cstheme="minorEastAsia" w:hint="eastAsia"/>
          <w:szCs w:val="21"/>
        </w:rPr>
        <w:t>系统布线中保护接地导线截面积、信号传输导线截面积、信号传输线路保护、控制通信警报线路保护；火灾探测器外观质量、安装牢固程度、设置位置、安装间距、设置状况、安装倾斜角、确认灯、报警功能；手动报警按钮安装牢固程度、外观质量、设置状况、报警功能确认、报警功能；集中报警控制器安装牢固程度及安装尺寸、区域报警控制器安装牢固程度及安装尺寸、柜内配线、导线编号、接线端接线根数、接线余量、导线的绑扎、工作接地保护接地的区分、控制器的保护接地及标志、控制器电源的连接及标志、主电源容量、备用电源容量、备电的欠压过压报警功能、主</w:t>
      </w:r>
      <w:r>
        <w:rPr>
          <w:rFonts w:asciiTheme="minorEastAsia" w:hAnsiTheme="minorEastAsia" w:cstheme="minorEastAsia" w:hint="eastAsia"/>
          <w:szCs w:val="21"/>
        </w:rPr>
        <w:t>备电的转换、控制器电压稳定度、负载稳定度、控制器报警自检、故障报警、火灾报警优先、二次报警、消音复位、报警记忆功能；消防设备控制盘安装尺寸、柜内布线、备用电源、电压稳定度、负载稳定度、盘面控制及显示信号、手动直接控制装置；电梯迫降、消防电梯功能；切断非消防电源功能；着火层灯光显示装置功能；控制室与设备间通讯功能、电话插孔通话功能、控制室与“</w:t>
      </w:r>
      <w:r>
        <w:rPr>
          <w:rFonts w:asciiTheme="minorEastAsia" w:hAnsiTheme="minorEastAsia" w:cstheme="minorEastAsia" w:hint="eastAsia"/>
          <w:szCs w:val="21"/>
        </w:rPr>
        <w:t>119</w:t>
      </w:r>
      <w:r>
        <w:rPr>
          <w:rFonts w:asciiTheme="minorEastAsia" w:hAnsiTheme="minorEastAsia" w:cstheme="minorEastAsia" w:hint="eastAsia"/>
          <w:szCs w:val="21"/>
        </w:rPr>
        <w:t>”台通话功能；火灾应急广播音响功能、手动选层、自动广播功能；合用广播系统遥控开启扩音机及强行切换功能、备用扩音机；火灾警报装置；消防控制室位置及安全出口、消防控制室</w:t>
      </w:r>
      <w:r>
        <w:rPr>
          <w:rFonts w:asciiTheme="minorEastAsia" w:hAnsiTheme="minorEastAsia" w:cstheme="minorEastAsia" w:hint="eastAsia"/>
          <w:szCs w:val="21"/>
        </w:rPr>
        <w:t>的门及标志、双回路电源自动切换功能、送回风管穿墙处应设防火阀、严禁无关电气线路及管路穿过；火灾应急照明的设置、火灾应急照明的照度、应急照明转换时间；疏散指示标志的设置、疏散指示图形符号、疏散指示标志的照度。</w:t>
      </w:r>
      <w:r>
        <w:rPr>
          <w:rFonts w:asciiTheme="minorEastAsia" w:hAnsiTheme="minorEastAsia" w:cstheme="minorEastAsia" w:hint="eastAsia"/>
          <w:szCs w:val="21"/>
        </w:rPr>
        <w:t xml:space="preserve"> </w:t>
      </w:r>
    </w:p>
    <w:p w:rsidR="00464011" w:rsidRDefault="00617935">
      <w:pPr>
        <w:spacing w:line="360" w:lineRule="auto"/>
        <w:ind w:left="105" w:hangingChars="50" w:hanging="105"/>
        <w:rPr>
          <w:rFonts w:asciiTheme="minorEastAsia" w:hAnsiTheme="minorEastAsia" w:cstheme="minorEastAsia"/>
          <w:szCs w:val="21"/>
        </w:rPr>
      </w:pPr>
      <w:r>
        <w:rPr>
          <w:rFonts w:asciiTheme="minorEastAsia" w:hAnsiTheme="minorEastAsia" w:cstheme="minorEastAsia" w:hint="eastAsia"/>
          <w:bCs/>
          <w:szCs w:val="21"/>
        </w:rPr>
        <w:t xml:space="preserve">1.2  </w:t>
      </w:r>
      <w:r>
        <w:rPr>
          <w:rFonts w:asciiTheme="minorEastAsia" w:hAnsiTheme="minorEastAsia" w:cstheme="minorEastAsia" w:hint="eastAsia"/>
          <w:bCs/>
          <w:szCs w:val="21"/>
        </w:rPr>
        <w:t>消火栓系统检测</w:t>
      </w:r>
    </w:p>
    <w:p w:rsidR="00464011" w:rsidRDefault="00617935">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室内消火栓外观质量、组件材料及完整性、栓口安装尺寸、栓口出水方向、栓口口径、消火栓标志、消火栓箱安装质量；水枪、水带、消防卷盘；消火栓最大布置间距；屋顶消火栓；消火栓管网安装情况；最不利点消火栓栓口静水压力、出水压力；首层消火栓栓口静水</w:t>
      </w:r>
      <w:r>
        <w:rPr>
          <w:rFonts w:asciiTheme="minorEastAsia" w:hAnsiTheme="minorEastAsia" w:cstheme="minorEastAsia" w:hint="eastAsia"/>
          <w:szCs w:val="21"/>
        </w:rPr>
        <w:lastRenderedPageBreak/>
        <w:t>压力、出水压力；水枪充实水柱长度、室内消</w:t>
      </w:r>
      <w:r>
        <w:rPr>
          <w:rFonts w:asciiTheme="minorEastAsia" w:hAnsiTheme="minorEastAsia" w:cstheme="minorEastAsia" w:hint="eastAsia"/>
          <w:szCs w:val="21"/>
        </w:rPr>
        <w:t>防出水量、减压措施；手动按钮设置及功能。</w:t>
      </w:r>
    </w:p>
    <w:p w:rsidR="00464011" w:rsidRDefault="00617935">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室外消火栓外观质量及组件、栓口口径、防冻措施；室外消火栓管道直径、消火栓及其管网布置、消火栓间距、保护半径；室外消火栓栓口压力、水枪充实水柱长度、室外消防用水量；消防箱、水枪、水带、消火栓标志。</w:t>
      </w:r>
    </w:p>
    <w:p w:rsidR="00464011" w:rsidRDefault="00617935">
      <w:pPr>
        <w:spacing w:line="360" w:lineRule="auto"/>
        <w:ind w:left="105" w:hangingChars="50" w:hanging="105"/>
        <w:rPr>
          <w:rFonts w:asciiTheme="minorEastAsia" w:hAnsiTheme="minorEastAsia" w:cstheme="minorEastAsia"/>
          <w:szCs w:val="21"/>
        </w:rPr>
      </w:pPr>
      <w:r>
        <w:rPr>
          <w:rFonts w:asciiTheme="minorEastAsia" w:hAnsiTheme="minorEastAsia" w:cstheme="minorEastAsia" w:hint="eastAsia"/>
          <w:bCs/>
          <w:szCs w:val="21"/>
        </w:rPr>
        <w:t xml:space="preserve">1.3  </w:t>
      </w:r>
      <w:r>
        <w:rPr>
          <w:rFonts w:asciiTheme="minorEastAsia" w:hAnsiTheme="minorEastAsia" w:cstheme="minorEastAsia" w:hint="eastAsia"/>
          <w:bCs/>
          <w:szCs w:val="21"/>
        </w:rPr>
        <w:t>自动喷水灭火系统检测</w:t>
      </w:r>
    </w:p>
    <w:p w:rsidR="00464011" w:rsidRDefault="00617935">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管道及附件安装情况、减压及节流措施、管路末端试水装置、预作用和干式系统末端排气阀、管道颜色；水流指示器安装情况及其功能、信号阀安装及功能；报警阀设置位置、安装及功能；延迟器、水力警铃、供水总控制阀门的安装及功能；干式报警阀及雨淋阀的安装及功能</w:t>
      </w:r>
      <w:r>
        <w:rPr>
          <w:rFonts w:asciiTheme="minorEastAsia" w:hAnsiTheme="minorEastAsia" w:cstheme="minorEastAsia" w:hint="eastAsia"/>
          <w:szCs w:val="21"/>
        </w:rPr>
        <w:t>；报警阀控制喷头数量；喷头外观质量、喷头安装最大间距及其保护面积、喷头溅水盘与顶板距离、喷头与梁边及风道距离、喷头与邻近障碍物的距离、喷头与不至顶隔断墙、障碍物的水平距离；局部自动喷水灭火系统的相邻连通走道或开口的喷头设置；系统最不利点处喷头工作压力；边墙型喷头的最大保护跨度与间距；边墙型喷头溅水盘与障碍物、顶板及背墙的距离；报警阀功能、喷淋系统联动功能。</w:t>
      </w:r>
    </w:p>
    <w:p w:rsidR="00464011" w:rsidRDefault="00617935">
      <w:pPr>
        <w:spacing w:line="360" w:lineRule="auto"/>
        <w:ind w:left="316" w:hangingChars="150" w:hanging="316"/>
        <w:rPr>
          <w:rFonts w:asciiTheme="minorEastAsia" w:hAnsiTheme="minorEastAsia" w:cstheme="minorEastAsia"/>
          <w:b/>
          <w:bCs/>
          <w:szCs w:val="21"/>
        </w:rPr>
      </w:pPr>
      <w:r>
        <w:rPr>
          <w:rFonts w:asciiTheme="minorEastAsia" w:hAnsiTheme="minorEastAsia" w:cstheme="minorEastAsia" w:hint="eastAsia"/>
          <w:b/>
          <w:bCs/>
          <w:szCs w:val="21"/>
        </w:rPr>
        <w:t xml:space="preserve">2. </w:t>
      </w:r>
      <w:r>
        <w:rPr>
          <w:rFonts w:asciiTheme="minorEastAsia" w:hAnsiTheme="minorEastAsia" w:cstheme="minorEastAsia" w:hint="eastAsia"/>
          <w:b/>
          <w:bCs/>
          <w:szCs w:val="21"/>
          <w:u w:val="single"/>
        </w:rPr>
        <w:t>电气安全检测内容</w:t>
      </w:r>
    </w:p>
    <w:p w:rsidR="00464011" w:rsidRDefault="00617935">
      <w:pPr>
        <w:spacing w:line="360" w:lineRule="auto"/>
        <w:ind w:firstLine="200"/>
        <w:rPr>
          <w:rFonts w:asciiTheme="minorEastAsia" w:hAnsiTheme="minorEastAsia" w:cstheme="minorEastAsia"/>
          <w:bCs/>
          <w:szCs w:val="21"/>
        </w:rPr>
      </w:pPr>
      <w:r>
        <w:rPr>
          <w:rFonts w:asciiTheme="minorEastAsia" w:hAnsiTheme="minorEastAsia" w:cstheme="minorEastAsia" w:hint="eastAsia"/>
          <w:bCs/>
          <w:szCs w:val="21"/>
        </w:rPr>
        <w:t xml:space="preserve">2.1  </w:t>
      </w:r>
      <w:r>
        <w:rPr>
          <w:rFonts w:asciiTheme="minorEastAsia" w:hAnsiTheme="minorEastAsia" w:cstheme="minorEastAsia" w:hint="eastAsia"/>
          <w:bCs/>
          <w:szCs w:val="21"/>
        </w:rPr>
        <w:t>变、配电设备</w:t>
      </w:r>
    </w:p>
    <w:p w:rsidR="00464011" w:rsidRDefault="00617935">
      <w:pPr>
        <w:spacing w:line="360" w:lineRule="auto"/>
        <w:ind w:firstLineChars="50" w:firstLine="105"/>
        <w:rPr>
          <w:rFonts w:asciiTheme="minorEastAsia" w:hAnsiTheme="minorEastAsia" w:cstheme="minorEastAsia"/>
          <w:b/>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）变压器接线点的温度、干式变压器的铁心温度，母线连接。</w:t>
      </w:r>
    </w:p>
    <w:p w:rsidR="00464011" w:rsidRDefault="00617935">
      <w:pPr>
        <w:spacing w:line="360" w:lineRule="auto"/>
        <w:ind w:firstLineChars="50" w:firstLine="105"/>
        <w:rPr>
          <w:rFonts w:asciiTheme="minorEastAsia" w:hAnsiTheme="minorEastAsia" w:cstheme="minorEastAsia"/>
          <w:b/>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）低压配电柜内断路器、刀开关、互感器等的</w:t>
      </w:r>
      <w:r>
        <w:rPr>
          <w:rFonts w:asciiTheme="minorEastAsia" w:hAnsiTheme="minorEastAsia" w:cstheme="minorEastAsia" w:hint="eastAsia"/>
          <w:szCs w:val="21"/>
        </w:rPr>
        <w:t>接点温度、导线连接。</w:t>
      </w:r>
    </w:p>
    <w:p w:rsidR="00464011" w:rsidRDefault="00617935">
      <w:pPr>
        <w:spacing w:line="360" w:lineRule="auto"/>
        <w:ind w:firstLineChars="50" w:firstLine="105"/>
        <w:rPr>
          <w:rFonts w:asciiTheme="minorEastAsia" w:hAnsiTheme="minorEastAsia" w:cstheme="minorEastAsia"/>
          <w:b/>
          <w:szCs w:val="21"/>
        </w:rPr>
      </w:pP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）高低压配电室内的线路敷设及灯具的安装。</w:t>
      </w:r>
    </w:p>
    <w:p w:rsidR="00464011" w:rsidRDefault="00617935">
      <w:pPr>
        <w:spacing w:line="360" w:lineRule="auto"/>
        <w:ind w:firstLineChars="50" w:firstLine="105"/>
        <w:rPr>
          <w:rFonts w:asciiTheme="minorEastAsia" w:hAnsiTheme="minorEastAsia" w:cstheme="minorEastAsia"/>
          <w:b/>
          <w:szCs w:val="21"/>
        </w:rPr>
      </w:pP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）配电箱的材质及进出线的护口。</w:t>
      </w:r>
    </w:p>
    <w:p w:rsidR="00464011" w:rsidRDefault="00617935">
      <w:pPr>
        <w:spacing w:line="360" w:lineRule="auto"/>
        <w:ind w:firstLineChars="50" w:firstLine="105"/>
        <w:rPr>
          <w:rFonts w:asciiTheme="minorEastAsia" w:hAnsiTheme="minorEastAsia" w:cstheme="minorEastAsia"/>
          <w:b/>
          <w:szCs w:val="21"/>
        </w:rPr>
      </w:pPr>
      <w:r>
        <w:rPr>
          <w:rFonts w:asciiTheme="minorEastAsia" w:hAnsiTheme="minorEastAsia" w:cstheme="minorEastAsia" w:hint="eastAsia"/>
          <w:szCs w:val="21"/>
        </w:rPr>
        <w:t>（</w:t>
      </w:r>
      <w:r>
        <w:rPr>
          <w:rFonts w:asciiTheme="minorEastAsia" w:hAnsiTheme="minorEastAsia" w:cstheme="minorEastAsia" w:hint="eastAsia"/>
          <w:szCs w:val="21"/>
        </w:rPr>
        <w:t>5</w:t>
      </w:r>
      <w:r>
        <w:rPr>
          <w:rFonts w:asciiTheme="minorEastAsia" w:hAnsiTheme="minorEastAsia" w:cstheme="minorEastAsia" w:hint="eastAsia"/>
          <w:szCs w:val="21"/>
        </w:rPr>
        <w:t>）电缆沟盖的材质。</w:t>
      </w:r>
    </w:p>
    <w:p w:rsidR="00464011" w:rsidRDefault="00617935">
      <w:pPr>
        <w:spacing w:line="360" w:lineRule="auto"/>
        <w:ind w:firstLineChars="50" w:firstLine="105"/>
        <w:rPr>
          <w:rFonts w:asciiTheme="minorEastAsia" w:hAnsiTheme="minorEastAsia" w:cstheme="minorEastAsia"/>
          <w:b/>
          <w:szCs w:val="21"/>
        </w:rPr>
      </w:pPr>
      <w:r>
        <w:rPr>
          <w:rFonts w:asciiTheme="minorEastAsia" w:hAnsiTheme="minorEastAsia" w:cstheme="minorEastAsia" w:hint="eastAsia"/>
          <w:szCs w:val="21"/>
        </w:rPr>
        <w:t>（</w:t>
      </w:r>
      <w:r>
        <w:rPr>
          <w:rFonts w:asciiTheme="minorEastAsia" w:hAnsiTheme="minorEastAsia" w:cstheme="minorEastAsia" w:hint="eastAsia"/>
          <w:szCs w:val="21"/>
        </w:rPr>
        <w:t>6</w:t>
      </w:r>
      <w:r>
        <w:rPr>
          <w:rFonts w:asciiTheme="minorEastAsia" w:hAnsiTheme="minorEastAsia" w:cstheme="minorEastAsia" w:hint="eastAsia"/>
          <w:szCs w:val="21"/>
        </w:rPr>
        <w:t>）配电室的孔洞是否封堵，竖井的孔洞是否封堵。</w:t>
      </w:r>
    </w:p>
    <w:p w:rsidR="00464011" w:rsidRDefault="00617935">
      <w:pPr>
        <w:numPr>
          <w:ilvl w:val="0"/>
          <w:numId w:val="1"/>
        </w:numPr>
        <w:spacing w:line="360" w:lineRule="auto"/>
        <w:ind w:left="0" w:firstLine="200"/>
        <w:rPr>
          <w:rFonts w:asciiTheme="minorEastAsia" w:hAnsiTheme="minorEastAsia" w:cstheme="minorEastAsia"/>
          <w:b/>
          <w:szCs w:val="21"/>
        </w:rPr>
      </w:pPr>
      <w:r>
        <w:rPr>
          <w:rFonts w:asciiTheme="minorEastAsia" w:hAnsiTheme="minorEastAsia" w:cstheme="minorEastAsia" w:hint="eastAsia"/>
          <w:szCs w:val="21"/>
        </w:rPr>
        <w:t>上下级电器间是否匹配。</w:t>
      </w:r>
      <w:r>
        <w:rPr>
          <w:rFonts w:asciiTheme="minorEastAsia" w:hAnsiTheme="minorEastAsia" w:cstheme="minorEastAsia" w:hint="eastAsia"/>
          <w:szCs w:val="21"/>
        </w:rPr>
        <w:t xml:space="preserve"> </w:t>
      </w:r>
    </w:p>
    <w:p w:rsidR="00464011" w:rsidRDefault="00617935">
      <w:pPr>
        <w:spacing w:line="360" w:lineRule="auto"/>
        <w:ind w:firstLineChars="50" w:firstLine="105"/>
        <w:rPr>
          <w:rFonts w:asciiTheme="minorEastAsia" w:hAnsiTheme="minorEastAsia" w:cstheme="minorEastAsia"/>
          <w:b/>
          <w:szCs w:val="21"/>
        </w:rPr>
      </w:pPr>
      <w:r>
        <w:rPr>
          <w:rFonts w:asciiTheme="minorEastAsia" w:hAnsiTheme="minorEastAsia" w:cstheme="minorEastAsia" w:hint="eastAsia"/>
          <w:bCs/>
          <w:szCs w:val="21"/>
        </w:rPr>
        <w:t xml:space="preserve">2.2  </w:t>
      </w:r>
      <w:r>
        <w:rPr>
          <w:rFonts w:asciiTheme="minorEastAsia" w:hAnsiTheme="minorEastAsia" w:cstheme="minorEastAsia" w:hint="eastAsia"/>
          <w:bCs/>
          <w:szCs w:val="21"/>
        </w:rPr>
        <w:t>线路敷设</w:t>
      </w:r>
      <w:r>
        <w:rPr>
          <w:rFonts w:asciiTheme="minorEastAsia" w:hAnsiTheme="minorEastAsia" w:cstheme="minorEastAsia" w:hint="eastAsia"/>
          <w:bCs/>
          <w:szCs w:val="21"/>
        </w:rPr>
        <w:t xml:space="preserve"> </w:t>
      </w:r>
    </w:p>
    <w:p w:rsidR="00464011" w:rsidRDefault="00617935">
      <w:pPr>
        <w:numPr>
          <w:ilvl w:val="0"/>
          <w:numId w:val="2"/>
        </w:numPr>
        <w:spacing w:line="360" w:lineRule="auto"/>
        <w:ind w:left="0" w:firstLine="200"/>
        <w:rPr>
          <w:rFonts w:asciiTheme="minorEastAsia" w:hAnsiTheme="minorEastAsia" w:cstheme="minorEastAsia"/>
          <w:szCs w:val="21"/>
        </w:rPr>
      </w:pPr>
      <w:r>
        <w:rPr>
          <w:rFonts w:asciiTheme="minorEastAsia" w:hAnsiTheme="minorEastAsia" w:cstheme="minorEastAsia" w:hint="eastAsia"/>
          <w:szCs w:val="21"/>
        </w:rPr>
        <w:t>明敷布线是否规范。</w:t>
      </w:r>
    </w:p>
    <w:p w:rsidR="00464011" w:rsidRDefault="00617935">
      <w:pPr>
        <w:numPr>
          <w:ilvl w:val="0"/>
          <w:numId w:val="2"/>
        </w:numPr>
        <w:spacing w:line="360" w:lineRule="auto"/>
        <w:ind w:left="0" w:firstLine="200"/>
        <w:rPr>
          <w:rFonts w:asciiTheme="minorEastAsia" w:hAnsiTheme="minorEastAsia" w:cstheme="minorEastAsia"/>
          <w:szCs w:val="21"/>
        </w:rPr>
      </w:pPr>
      <w:r>
        <w:rPr>
          <w:rFonts w:asciiTheme="minorEastAsia" w:hAnsiTheme="minorEastAsia" w:cstheme="minorEastAsia" w:hint="eastAsia"/>
          <w:szCs w:val="21"/>
        </w:rPr>
        <w:t>暗敷线路是否穿管。</w:t>
      </w:r>
    </w:p>
    <w:p w:rsidR="00464011" w:rsidRDefault="00617935">
      <w:pPr>
        <w:numPr>
          <w:ilvl w:val="0"/>
          <w:numId w:val="2"/>
        </w:numPr>
        <w:spacing w:line="360" w:lineRule="auto"/>
        <w:ind w:left="0" w:firstLine="200"/>
        <w:rPr>
          <w:rFonts w:asciiTheme="minorEastAsia" w:hAnsiTheme="minorEastAsia" w:cstheme="minorEastAsia"/>
          <w:szCs w:val="21"/>
        </w:rPr>
      </w:pPr>
      <w:r>
        <w:rPr>
          <w:rFonts w:asciiTheme="minorEastAsia" w:hAnsiTheme="minorEastAsia" w:cstheme="minorEastAsia" w:hint="eastAsia"/>
          <w:szCs w:val="21"/>
        </w:rPr>
        <w:t>闷顶内的线路敷设。</w:t>
      </w:r>
    </w:p>
    <w:p w:rsidR="00464011" w:rsidRDefault="00617935">
      <w:pPr>
        <w:numPr>
          <w:ilvl w:val="0"/>
          <w:numId w:val="2"/>
        </w:numPr>
        <w:spacing w:line="360" w:lineRule="auto"/>
        <w:ind w:left="0" w:firstLine="200"/>
        <w:rPr>
          <w:rFonts w:asciiTheme="minorEastAsia" w:hAnsiTheme="minorEastAsia" w:cstheme="minorEastAsia"/>
          <w:szCs w:val="21"/>
        </w:rPr>
      </w:pPr>
      <w:r>
        <w:rPr>
          <w:rFonts w:asciiTheme="minorEastAsia" w:hAnsiTheme="minorEastAsia" w:cstheme="minorEastAsia" w:hint="eastAsia"/>
          <w:szCs w:val="21"/>
        </w:rPr>
        <w:t>临时线路。</w:t>
      </w:r>
    </w:p>
    <w:p w:rsidR="00464011" w:rsidRDefault="00617935">
      <w:pPr>
        <w:numPr>
          <w:ilvl w:val="0"/>
          <w:numId w:val="2"/>
        </w:numPr>
        <w:spacing w:line="360" w:lineRule="auto"/>
        <w:ind w:left="0" w:firstLine="200"/>
        <w:rPr>
          <w:rFonts w:asciiTheme="minorEastAsia" w:hAnsiTheme="minorEastAsia" w:cstheme="minorEastAsia"/>
          <w:szCs w:val="21"/>
        </w:rPr>
      </w:pPr>
      <w:r>
        <w:rPr>
          <w:rFonts w:asciiTheme="minorEastAsia" w:hAnsiTheme="minorEastAsia" w:cstheme="minorEastAsia" w:hint="eastAsia"/>
          <w:szCs w:val="21"/>
        </w:rPr>
        <w:t>线路是否老化、损伤。</w:t>
      </w:r>
      <w:r>
        <w:rPr>
          <w:rFonts w:asciiTheme="minorEastAsia" w:hAnsiTheme="minorEastAsia" w:cstheme="minorEastAsia" w:hint="eastAsia"/>
          <w:szCs w:val="21"/>
        </w:rPr>
        <w:t xml:space="preserve"> </w:t>
      </w:r>
    </w:p>
    <w:p w:rsidR="00464011" w:rsidRDefault="00617935">
      <w:pPr>
        <w:spacing w:line="360" w:lineRule="auto"/>
        <w:ind w:left="422" w:hangingChars="200" w:hanging="422"/>
        <w:rPr>
          <w:rFonts w:asciiTheme="minorEastAsia" w:hAnsiTheme="minorEastAsia" w:cstheme="minorEastAsia"/>
          <w:b/>
          <w:bCs/>
          <w:szCs w:val="21"/>
          <w:u w:val="single"/>
        </w:rPr>
      </w:pPr>
      <w:r>
        <w:rPr>
          <w:rFonts w:asciiTheme="minorEastAsia" w:hAnsiTheme="minorEastAsia" w:cstheme="minorEastAsia" w:hint="eastAsia"/>
          <w:b/>
          <w:bCs/>
          <w:szCs w:val="21"/>
        </w:rPr>
        <w:t xml:space="preserve">3. </w:t>
      </w:r>
      <w:r>
        <w:rPr>
          <w:rFonts w:asciiTheme="minorEastAsia" w:hAnsiTheme="minorEastAsia" w:cstheme="minorEastAsia" w:hint="eastAsia"/>
          <w:b/>
          <w:bCs/>
          <w:szCs w:val="21"/>
          <w:u w:val="single"/>
        </w:rPr>
        <w:t>照明灯具、开关、插座的安装</w:t>
      </w:r>
      <w:r>
        <w:rPr>
          <w:rFonts w:asciiTheme="minorEastAsia" w:hAnsiTheme="minorEastAsia" w:cstheme="minorEastAsia" w:hint="eastAsia"/>
          <w:b/>
          <w:bCs/>
          <w:szCs w:val="21"/>
          <w:u w:val="single"/>
        </w:rPr>
        <w:t xml:space="preserve"> </w:t>
      </w:r>
    </w:p>
    <w:p w:rsidR="00464011" w:rsidRDefault="00617935">
      <w:pPr>
        <w:spacing w:line="360" w:lineRule="auto"/>
        <w:ind w:firstLineChars="150" w:firstLine="315"/>
        <w:rPr>
          <w:rFonts w:asciiTheme="minorEastAsia" w:hAnsiTheme="minorEastAsia" w:cstheme="minorEastAsia"/>
          <w:szCs w:val="21"/>
        </w:rPr>
      </w:pPr>
      <w:r>
        <w:rPr>
          <w:rFonts w:asciiTheme="minorEastAsia" w:hAnsiTheme="minorEastAsia" w:cstheme="minorEastAsia" w:hint="eastAsia"/>
          <w:szCs w:val="21"/>
        </w:rPr>
        <w:t xml:space="preserve">3.1 </w:t>
      </w:r>
      <w:r>
        <w:rPr>
          <w:rFonts w:asciiTheme="minorEastAsia" w:hAnsiTheme="minorEastAsia" w:cstheme="minorEastAsia" w:hint="eastAsia"/>
          <w:szCs w:val="21"/>
        </w:rPr>
        <w:t>插座、灯具、开关的安装情况。</w:t>
      </w:r>
    </w:p>
    <w:p w:rsidR="00464011" w:rsidRDefault="00617935">
      <w:pPr>
        <w:spacing w:line="360" w:lineRule="auto"/>
        <w:ind w:left="420" w:hangingChars="200" w:hanging="420"/>
        <w:rPr>
          <w:rFonts w:asciiTheme="minorEastAsia" w:hAnsiTheme="minorEastAsia" w:cstheme="minorEastAsia"/>
          <w:szCs w:val="21"/>
        </w:rPr>
      </w:pPr>
      <w:r>
        <w:rPr>
          <w:rFonts w:asciiTheme="minorEastAsia" w:hAnsiTheme="minorEastAsia" w:cstheme="minorEastAsia" w:hint="eastAsia"/>
          <w:szCs w:val="21"/>
        </w:rPr>
        <w:lastRenderedPageBreak/>
        <w:t xml:space="preserve">3.2 </w:t>
      </w:r>
      <w:r>
        <w:rPr>
          <w:rFonts w:asciiTheme="minorEastAsia" w:hAnsiTheme="minorEastAsia" w:cstheme="minorEastAsia" w:hint="eastAsia"/>
          <w:szCs w:val="21"/>
        </w:rPr>
        <w:t>插座、灯具、壁灯的安装是否有专用盒。</w:t>
      </w:r>
    </w:p>
    <w:p w:rsidR="00464011" w:rsidRDefault="00617935">
      <w:pPr>
        <w:spacing w:line="360" w:lineRule="auto"/>
        <w:ind w:left="105" w:hangingChars="50" w:hanging="105"/>
        <w:rPr>
          <w:rFonts w:asciiTheme="minorEastAsia" w:hAnsiTheme="minorEastAsia" w:cstheme="minorEastAsia"/>
          <w:szCs w:val="21"/>
        </w:rPr>
      </w:pPr>
      <w:r>
        <w:rPr>
          <w:rFonts w:asciiTheme="minorEastAsia" w:hAnsiTheme="minorEastAsia" w:cstheme="minorEastAsia" w:hint="eastAsia"/>
          <w:szCs w:val="21"/>
        </w:rPr>
        <w:t xml:space="preserve">3.3 </w:t>
      </w:r>
      <w:r>
        <w:rPr>
          <w:rFonts w:asciiTheme="minorEastAsia" w:hAnsiTheme="minorEastAsia" w:cstheme="minorEastAsia" w:hint="eastAsia"/>
          <w:szCs w:val="21"/>
        </w:rPr>
        <w:t>镇流器温度。</w:t>
      </w:r>
      <w:r>
        <w:rPr>
          <w:rFonts w:asciiTheme="minorEastAsia" w:hAnsiTheme="minorEastAsia" w:cstheme="minorEastAsia" w:hint="eastAsia"/>
          <w:szCs w:val="21"/>
        </w:rPr>
        <w:t xml:space="preserve"> </w:t>
      </w:r>
    </w:p>
    <w:p w:rsidR="00464011" w:rsidRDefault="00617935">
      <w:pPr>
        <w:spacing w:line="360" w:lineRule="auto"/>
        <w:ind w:left="422" w:hangingChars="200" w:hanging="422"/>
        <w:rPr>
          <w:rFonts w:asciiTheme="minorEastAsia" w:hAnsiTheme="minorEastAsia" w:cstheme="minorEastAsia"/>
          <w:szCs w:val="21"/>
        </w:rPr>
      </w:pPr>
      <w:r>
        <w:rPr>
          <w:rFonts w:asciiTheme="minorEastAsia" w:hAnsiTheme="minorEastAsia" w:cstheme="minorEastAsia" w:hint="eastAsia"/>
          <w:b/>
          <w:bCs/>
          <w:szCs w:val="21"/>
        </w:rPr>
        <w:t xml:space="preserve">4. </w:t>
      </w:r>
      <w:r>
        <w:rPr>
          <w:rFonts w:asciiTheme="minorEastAsia" w:hAnsiTheme="minorEastAsia" w:cstheme="minorEastAsia" w:hint="eastAsia"/>
          <w:b/>
          <w:bCs/>
          <w:szCs w:val="21"/>
          <w:u w:val="single"/>
        </w:rPr>
        <w:t>其它规定检测的</w:t>
      </w:r>
    </w:p>
    <w:p w:rsidR="00464011" w:rsidRDefault="00617935">
      <w:pPr>
        <w:numPr>
          <w:ilvl w:val="1"/>
          <w:numId w:val="3"/>
        </w:numPr>
        <w:spacing w:line="360" w:lineRule="auto"/>
        <w:ind w:left="0" w:firstLine="200"/>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电气防火检测的基本条件</w:t>
      </w:r>
      <w:r>
        <w:rPr>
          <w:rFonts w:asciiTheme="minorEastAsia" w:hAnsiTheme="minorEastAsia" w:cstheme="minorEastAsia" w:hint="eastAsia"/>
          <w:szCs w:val="21"/>
        </w:rPr>
        <w:t xml:space="preserve"> </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应在电气设施和线路经</w:t>
      </w:r>
      <w:r>
        <w:rPr>
          <w:rFonts w:asciiTheme="minorEastAsia" w:hAnsiTheme="minorEastAsia" w:cstheme="minorEastAsia" w:hint="eastAsia"/>
          <w:szCs w:val="21"/>
        </w:rPr>
        <w:t>1n</w:t>
      </w:r>
      <w:r>
        <w:rPr>
          <w:rFonts w:asciiTheme="minorEastAsia" w:hAnsiTheme="minorEastAsia" w:cstheme="minorEastAsia" w:hint="eastAsia"/>
          <w:szCs w:val="21"/>
        </w:rPr>
        <w:t>以上的有载运行，在进入热稳定状态下进行检测</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和测量。</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w:t>
      </w:r>
      <w:r>
        <w:rPr>
          <w:rFonts w:asciiTheme="minorEastAsia" w:hAnsiTheme="minorEastAsia" w:cstheme="minorEastAsia" w:hint="eastAsia"/>
          <w:szCs w:val="21"/>
        </w:rPr>
        <w:t xml:space="preserve"> </w:t>
      </w:r>
      <w:r>
        <w:rPr>
          <w:rFonts w:asciiTheme="minorEastAsia" w:hAnsiTheme="minorEastAsia" w:cstheme="minorEastAsia" w:hint="eastAsia"/>
          <w:szCs w:val="21"/>
        </w:rPr>
        <w:t>应在受检方有关技术人员在现场配合下进行。</w:t>
      </w:r>
    </w:p>
    <w:p w:rsidR="00464011" w:rsidRDefault="00617935">
      <w:pPr>
        <w:numPr>
          <w:ilvl w:val="1"/>
          <w:numId w:val="3"/>
        </w:numPr>
        <w:spacing w:line="360" w:lineRule="auto"/>
        <w:ind w:left="0" w:firstLine="200"/>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电气防火检测的主要手段</w:t>
      </w:r>
      <w:r>
        <w:rPr>
          <w:rFonts w:asciiTheme="minorEastAsia" w:hAnsiTheme="minorEastAsia" w:cstheme="minorEastAsia" w:hint="eastAsia"/>
          <w:szCs w:val="21"/>
        </w:rPr>
        <w:br/>
        <w:t xml:space="preserve"> </w:t>
      </w:r>
      <w:r>
        <w:rPr>
          <w:rFonts w:asciiTheme="minorEastAsia" w:hAnsiTheme="minorEastAsia" w:cstheme="minorEastAsia" w:hint="eastAsia"/>
          <w:szCs w:val="21"/>
        </w:rPr>
        <w:t>使用现代高科技仪器设备，如采用红外测温仪测温、红外热电视扫描、红外</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热像仪拍热谱图以及采用超声探测仪测量异常高温、火花放电等现象及使用常规电工仪器、仪表如，电压表、电流表、验电器、接地电阻测试仪、真有效值电流表等，对运行中的电气设施的各项运行参数进行测量，并运用直观方法，对照国家相关技术规范，对运行中的高低压电气设施的安装、使</w:t>
      </w:r>
      <w:r>
        <w:rPr>
          <w:rFonts w:asciiTheme="minorEastAsia" w:hAnsiTheme="minorEastAsia" w:cstheme="minorEastAsia" w:hint="eastAsia"/>
          <w:szCs w:val="21"/>
        </w:rPr>
        <w:t>用、维护、和保养等情况进行电气防火安全检测。</w:t>
      </w:r>
    </w:p>
    <w:p w:rsidR="00464011" w:rsidRDefault="00617935">
      <w:pPr>
        <w:spacing w:line="360" w:lineRule="auto"/>
        <w:ind w:left="105" w:hangingChars="50" w:hanging="105"/>
        <w:rPr>
          <w:rFonts w:asciiTheme="minorEastAsia" w:hAnsiTheme="minorEastAsia" w:cstheme="minorEastAsia"/>
          <w:szCs w:val="21"/>
        </w:rPr>
      </w:pPr>
      <w:r>
        <w:rPr>
          <w:rFonts w:asciiTheme="minorEastAsia" w:hAnsiTheme="minorEastAsia" w:cstheme="minorEastAsia" w:hint="eastAsia"/>
          <w:szCs w:val="21"/>
        </w:rPr>
        <w:t xml:space="preserve">4.3  </w:t>
      </w:r>
      <w:r>
        <w:rPr>
          <w:rFonts w:asciiTheme="minorEastAsia" w:hAnsiTheme="minorEastAsia" w:cstheme="minorEastAsia" w:hint="eastAsia"/>
          <w:szCs w:val="21"/>
        </w:rPr>
        <w:t>检查（测）内容</w:t>
      </w:r>
      <w:r>
        <w:rPr>
          <w:rFonts w:asciiTheme="minorEastAsia" w:hAnsiTheme="minorEastAsia" w:cstheme="minorEastAsia" w:hint="eastAsia"/>
          <w:szCs w:val="21"/>
        </w:rPr>
        <w:br/>
        <w:t> </w:t>
      </w: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）变压器室</w:t>
      </w:r>
      <w:r>
        <w:rPr>
          <w:rFonts w:asciiTheme="minorEastAsia" w:hAnsiTheme="minorEastAsia" w:cstheme="minorEastAsia" w:hint="eastAsia"/>
          <w:szCs w:val="21"/>
        </w:rPr>
        <w:br/>
        <w:t>  a</w:t>
      </w:r>
      <w:r>
        <w:rPr>
          <w:rFonts w:asciiTheme="minorEastAsia" w:hAnsiTheme="minorEastAsia" w:cstheme="minorEastAsia" w:hint="eastAsia"/>
          <w:szCs w:val="21"/>
        </w:rPr>
        <w:t>直观检查变压器室的设置位置、防火等级及孔洞封堵等；变压器的设置、</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外观质量、组件完整性及防火措施等；高低压电缆（线）的敷设等。</w:t>
      </w:r>
    </w:p>
    <w:p w:rsidR="00464011" w:rsidRDefault="00617935">
      <w:pPr>
        <w:spacing w:line="360" w:lineRule="auto"/>
        <w:ind w:firstLineChars="400" w:firstLine="840"/>
        <w:rPr>
          <w:rFonts w:asciiTheme="minorEastAsia" w:hAnsiTheme="minorEastAsia" w:cstheme="minorEastAsia"/>
          <w:szCs w:val="21"/>
        </w:rPr>
      </w:pPr>
      <w:r>
        <w:rPr>
          <w:rFonts w:asciiTheme="minorEastAsia" w:hAnsiTheme="minorEastAsia" w:cstheme="minorEastAsia" w:hint="eastAsia"/>
          <w:szCs w:val="21"/>
        </w:rPr>
        <w:t>b</w:t>
      </w:r>
      <w:r>
        <w:rPr>
          <w:rFonts w:asciiTheme="minorEastAsia" w:hAnsiTheme="minorEastAsia" w:cstheme="minorEastAsia" w:hint="eastAsia"/>
          <w:szCs w:val="21"/>
        </w:rPr>
        <w:t>用红外系列仪器检测变压器绕组和高低电缆（线）各接点的温度并拍热谱</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图。</w:t>
      </w:r>
    </w:p>
    <w:p w:rsidR="00464011" w:rsidRDefault="00617935">
      <w:pPr>
        <w:spacing w:line="360" w:lineRule="auto"/>
        <w:ind w:left="105" w:hangingChars="50" w:hanging="105"/>
        <w:rPr>
          <w:rFonts w:asciiTheme="minorEastAsia" w:hAnsiTheme="minorEastAsia" w:cstheme="minorEastAsia"/>
          <w:szCs w:val="21"/>
        </w:rPr>
      </w:pPr>
      <w:r>
        <w:rPr>
          <w:rFonts w:asciiTheme="minorEastAsia" w:hAnsiTheme="minorEastAsia" w:cstheme="minorEastAsia" w:hint="eastAsia"/>
          <w:szCs w:val="21"/>
        </w:rPr>
        <w:t xml:space="preserve">4.4  </w:t>
      </w:r>
      <w:r>
        <w:rPr>
          <w:rFonts w:asciiTheme="minorEastAsia" w:hAnsiTheme="minorEastAsia" w:cstheme="minorEastAsia" w:hint="eastAsia"/>
          <w:szCs w:val="21"/>
        </w:rPr>
        <w:t>高（低）压配电装置</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）直观检查高（低）压配电装置的设置、安装质量、柜内配线、高（低）压</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电缆（线）接头、接地、配件的完整及防火措施等。</w:t>
      </w:r>
      <w:r>
        <w:rPr>
          <w:rFonts w:asciiTheme="minorEastAsia" w:hAnsiTheme="minorEastAsia" w:cstheme="minorEastAsia" w:hint="eastAsia"/>
          <w:szCs w:val="21"/>
        </w:rPr>
        <w:br/>
      </w:r>
      <w:r>
        <w:rPr>
          <w:rFonts w:asciiTheme="minorEastAsia" w:hAnsiTheme="minorEastAsia" w:cstheme="minorEastAsia" w:hint="eastAsia"/>
          <w:szCs w:val="21"/>
        </w:rPr>
        <w:t>  </w:t>
      </w: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）采用常规仪表测量（或读取）各相线的电压（流）值、</w:t>
      </w:r>
      <w:r>
        <w:rPr>
          <w:rFonts w:asciiTheme="minorEastAsia" w:hAnsiTheme="minorEastAsia" w:cstheme="minorEastAsia" w:hint="eastAsia"/>
          <w:szCs w:val="21"/>
        </w:rPr>
        <w:t>N</w:t>
      </w:r>
      <w:r>
        <w:rPr>
          <w:rFonts w:asciiTheme="minorEastAsia" w:hAnsiTheme="minorEastAsia" w:cstheme="minorEastAsia" w:hint="eastAsia"/>
          <w:szCs w:val="21"/>
        </w:rPr>
        <w:t>线的不平衡电流值、</w:t>
      </w:r>
      <w:r>
        <w:rPr>
          <w:rFonts w:asciiTheme="minorEastAsia" w:hAnsiTheme="minorEastAsia" w:cstheme="minorEastAsia" w:hint="eastAsia"/>
          <w:szCs w:val="21"/>
        </w:rPr>
        <w:t>PE</w:t>
      </w:r>
      <w:r>
        <w:rPr>
          <w:rFonts w:asciiTheme="minorEastAsia" w:hAnsiTheme="minorEastAsia" w:cstheme="minorEastAsia" w:hint="eastAsia"/>
          <w:szCs w:val="21"/>
        </w:rPr>
        <w:t>线有无异常电流及接地电阻值等。</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）采用红外系列仪器测量导线及其连接点、开关触头的温度并拍热谱图。</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 xml:space="preserve">4.5  </w:t>
      </w:r>
      <w:r>
        <w:rPr>
          <w:rFonts w:asciiTheme="minorEastAsia" w:hAnsiTheme="minorEastAsia" w:cstheme="minorEastAsia" w:hint="eastAsia"/>
          <w:szCs w:val="21"/>
        </w:rPr>
        <w:t>低压配电箱（盘）</w:t>
      </w:r>
      <w:r>
        <w:rPr>
          <w:rFonts w:asciiTheme="minorEastAsia" w:hAnsiTheme="minorEastAsia" w:cstheme="minorEastAsia" w:hint="eastAsia"/>
          <w:szCs w:val="21"/>
        </w:rPr>
        <w:br/>
        <w:t> </w:t>
      </w: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）直观检查配电箱（盘）的设置、材质、安装质量、柜内配线、接线端子</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连接、接地及防火措施等。</w:t>
      </w:r>
    </w:p>
    <w:p w:rsidR="00464011" w:rsidRDefault="00617935">
      <w:pPr>
        <w:spacing w:line="360" w:lineRule="auto"/>
        <w:ind w:firstLineChars="50" w:firstLine="10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）采用常规仪表测量负荷电流值、</w:t>
      </w:r>
      <w:r>
        <w:rPr>
          <w:rFonts w:asciiTheme="minorEastAsia" w:hAnsiTheme="minorEastAsia" w:cstheme="minorEastAsia" w:hint="eastAsia"/>
          <w:szCs w:val="21"/>
        </w:rPr>
        <w:t>N</w:t>
      </w:r>
      <w:r>
        <w:rPr>
          <w:rFonts w:asciiTheme="minorEastAsia" w:hAnsiTheme="minorEastAsia" w:cstheme="minorEastAsia" w:hint="eastAsia"/>
          <w:szCs w:val="21"/>
        </w:rPr>
        <w:t>线电流值及</w:t>
      </w:r>
      <w:r>
        <w:rPr>
          <w:rFonts w:asciiTheme="minorEastAsia" w:hAnsiTheme="minorEastAsia" w:cstheme="minorEastAsia" w:hint="eastAsia"/>
          <w:szCs w:val="21"/>
        </w:rPr>
        <w:t>PE</w:t>
      </w:r>
      <w:r>
        <w:rPr>
          <w:rFonts w:asciiTheme="minorEastAsia" w:hAnsiTheme="minorEastAsia" w:cstheme="minorEastAsia" w:hint="eastAsia"/>
          <w:szCs w:val="21"/>
        </w:rPr>
        <w:t>线有无异常电流。</w:t>
      </w:r>
      <w:r>
        <w:rPr>
          <w:rFonts w:asciiTheme="minorEastAsia" w:hAnsiTheme="minorEastAsia" w:cstheme="minorEastAsia" w:hint="eastAsia"/>
          <w:szCs w:val="21"/>
        </w:rPr>
        <w:br/>
        <w:t> </w:t>
      </w: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）采用红外系列仪器测量箱（盘）内各接线端子、断路器触头的温度并拍</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lastRenderedPageBreak/>
        <w:t>热谱图；采用超声探测仪测量有无打火放电现象。</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 xml:space="preserve">4.6  </w:t>
      </w:r>
      <w:r>
        <w:rPr>
          <w:rFonts w:asciiTheme="minorEastAsia" w:hAnsiTheme="minorEastAsia" w:cstheme="minorEastAsia" w:hint="eastAsia"/>
          <w:szCs w:val="21"/>
        </w:rPr>
        <w:t>低压配</w:t>
      </w:r>
      <w:r>
        <w:rPr>
          <w:rFonts w:asciiTheme="minorEastAsia" w:hAnsiTheme="minorEastAsia" w:cstheme="minorEastAsia" w:hint="eastAsia"/>
          <w:szCs w:val="21"/>
        </w:rPr>
        <w:t>电线路敷设</w:t>
      </w:r>
    </w:p>
    <w:p w:rsidR="00464011" w:rsidRDefault="00617935">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检查不同用电场所的暗敷、明敷、直敷及穿保护管的线路在安装使用中存在</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的电气火灾隐患。</w:t>
      </w:r>
      <w:r>
        <w:rPr>
          <w:rFonts w:asciiTheme="minorEastAsia" w:hAnsiTheme="minorEastAsia" w:cstheme="minorEastAsia" w:hint="eastAsia"/>
          <w:szCs w:val="21"/>
        </w:rPr>
        <w:br/>
        <w:t xml:space="preserve">4.7  </w:t>
      </w:r>
      <w:r>
        <w:rPr>
          <w:rFonts w:asciiTheme="minorEastAsia" w:hAnsiTheme="minorEastAsia" w:cstheme="minorEastAsia" w:hint="eastAsia"/>
          <w:szCs w:val="21"/>
        </w:rPr>
        <w:t>电气照明装置</w:t>
      </w:r>
      <w:r>
        <w:rPr>
          <w:rFonts w:asciiTheme="minorEastAsia" w:hAnsiTheme="minorEastAsia" w:cstheme="minorEastAsia" w:hint="eastAsia"/>
          <w:szCs w:val="21"/>
        </w:rPr>
        <w:br/>
      </w:r>
      <w:r>
        <w:rPr>
          <w:rFonts w:asciiTheme="minorEastAsia" w:hAnsiTheme="minorEastAsia" w:cstheme="minorEastAsia" w:hint="eastAsia"/>
          <w:szCs w:val="21"/>
        </w:rPr>
        <w:t xml:space="preserve">　　检查不同的用电场所，各种照明装置在安装使用中存在的电气火灾隐患。</w:t>
      </w:r>
      <w:r>
        <w:rPr>
          <w:rFonts w:asciiTheme="minorEastAsia" w:hAnsiTheme="minorEastAsia" w:cstheme="minorEastAsia" w:hint="eastAsia"/>
          <w:szCs w:val="21"/>
        </w:rPr>
        <w:br/>
        <w:t xml:space="preserve">4.8  </w:t>
      </w:r>
      <w:r>
        <w:rPr>
          <w:rFonts w:asciiTheme="minorEastAsia" w:hAnsiTheme="minorEastAsia" w:cstheme="minorEastAsia" w:hint="eastAsia"/>
          <w:szCs w:val="21"/>
        </w:rPr>
        <w:t>开关、插座</w:t>
      </w:r>
    </w:p>
    <w:p w:rsidR="00464011" w:rsidRDefault="00617935">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检查在不同的用电场所安装、使用的开关、插座存在的电气火灾隐患。</w:t>
      </w:r>
    </w:p>
    <w:p w:rsidR="00464011" w:rsidRDefault="00617935">
      <w:pPr>
        <w:spacing w:line="360" w:lineRule="auto"/>
        <w:ind w:left="422" w:hangingChars="200" w:hanging="422"/>
        <w:rPr>
          <w:rFonts w:asciiTheme="minorEastAsia" w:hAnsiTheme="minorEastAsia" w:cstheme="minorEastAsia"/>
          <w:b/>
          <w:bCs/>
          <w:szCs w:val="21"/>
          <w:u w:val="single"/>
        </w:rPr>
      </w:pPr>
      <w:r>
        <w:rPr>
          <w:rFonts w:asciiTheme="minorEastAsia" w:hAnsiTheme="minorEastAsia" w:cstheme="minorEastAsia" w:hint="eastAsia"/>
          <w:b/>
          <w:bCs/>
          <w:szCs w:val="21"/>
        </w:rPr>
        <w:t xml:space="preserve">5. </w:t>
      </w:r>
      <w:r>
        <w:rPr>
          <w:rFonts w:asciiTheme="minorEastAsia" w:hAnsiTheme="minorEastAsia" w:cstheme="minorEastAsia" w:hint="eastAsia"/>
          <w:b/>
          <w:bCs/>
          <w:szCs w:val="21"/>
          <w:u w:val="single"/>
        </w:rPr>
        <w:t>建筑消防设施的检测内容</w:t>
      </w:r>
    </w:p>
    <w:p w:rsidR="00464011" w:rsidRDefault="00617935">
      <w:pPr>
        <w:spacing w:line="360" w:lineRule="auto"/>
        <w:ind w:left="105" w:hangingChars="50" w:hanging="105"/>
        <w:rPr>
          <w:rFonts w:asciiTheme="minorEastAsia" w:hAnsiTheme="minorEastAsia" w:cstheme="minorEastAsia"/>
          <w:szCs w:val="21"/>
        </w:rPr>
      </w:pPr>
      <w:r>
        <w:rPr>
          <w:rFonts w:asciiTheme="minorEastAsia" w:hAnsiTheme="minorEastAsia" w:cstheme="minorEastAsia" w:hint="eastAsia"/>
          <w:szCs w:val="21"/>
        </w:rPr>
        <w:t xml:space="preserve">5.1  </w:t>
      </w:r>
      <w:r>
        <w:rPr>
          <w:rFonts w:asciiTheme="minorEastAsia" w:hAnsiTheme="minorEastAsia" w:cstheme="minorEastAsia" w:hint="eastAsia"/>
          <w:szCs w:val="21"/>
        </w:rPr>
        <w:t>火灾自动报警系统</w:t>
      </w:r>
    </w:p>
    <w:p w:rsidR="00464011" w:rsidRDefault="00617935">
      <w:pPr>
        <w:spacing w:line="360" w:lineRule="auto"/>
        <w:ind w:firstLineChars="50" w:firstLine="10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）检测火灾自动报警系统线路的绝缘电阻、接地电阻、系统的接地、管线的</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安装及其保护状况。</w:t>
      </w:r>
    </w:p>
    <w:p w:rsidR="00464011" w:rsidRDefault="00617935">
      <w:pPr>
        <w:spacing w:line="360" w:lineRule="auto"/>
        <w:rPr>
          <w:rFonts w:asciiTheme="minorEastAsia" w:hAnsiTheme="minorEastAsia" w:cstheme="minorEastAsia"/>
          <w:color w:val="000000"/>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）检测火灾探测器和手动报警按钮的设置状况、安装质量</w:t>
      </w:r>
      <w:r>
        <w:rPr>
          <w:rFonts w:asciiTheme="minorEastAsia" w:hAnsiTheme="minorEastAsia" w:cstheme="minorEastAsia" w:hint="eastAsia"/>
          <w:color w:val="000000"/>
          <w:szCs w:val="21"/>
        </w:rPr>
        <w:t>、保护半径及与周</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color w:val="000000"/>
          <w:szCs w:val="21"/>
        </w:rPr>
        <w:t>围遮挡物的距离等。</w:t>
      </w:r>
      <w:r>
        <w:rPr>
          <w:rFonts w:asciiTheme="minorEastAsia" w:hAnsiTheme="minorEastAsia" w:cstheme="minorEastAsia" w:hint="eastAsia"/>
          <w:color w:val="000000"/>
          <w:szCs w:val="21"/>
        </w:rPr>
        <w:br/>
      </w: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）检测火灾报警控制器的安装质量、柜内配线、保护接地的设置、主备电源的设置及其转换功能，并对控制器的各项功能测试。</w:t>
      </w:r>
      <w:r>
        <w:rPr>
          <w:rFonts w:asciiTheme="minorEastAsia" w:hAnsiTheme="minorEastAsia" w:cstheme="minorEastAsia" w:hint="eastAsia"/>
          <w:szCs w:val="21"/>
        </w:rPr>
        <w:br/>
      </w: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）检测消防设备控制柜的安装质量、柜内配线、手、自动控制及屏面接受消防设备的信号反馈功能。</w:t>
      </w:r>
    </w:p>
    <w:p w:rsidR="00464011" w:rsidRDefault="00617935">
      <w:pPr>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5</w:t>
      </w:r>
      <w:r>
        <w:rPr>
          <w:rFonts w:asciiTheme="minorEastAsia" w:hAnsiTheme="minorEastAsia" w:cstheme="minorEastAsia" w:hint="eastAsia"/>
          <w:szCs w:val="21"/>
        </w:rPr>
        <w:t>）检测电梯的迫降功能、消防电梯的使用功能，切断非消防电源功能和着火层的灯光显示功能。</w:t>
      </w:r>
    </w:p>
    <w:p w:rsidR="00464011" w:rsidRDefault="00617935">
      <w:pPr>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6</w:t>
      </w:r>
      <w:r>
        <w:rPr>
          <w:rFonts w:asciiTheme="minorEastAsia" w:hAnsiTheme="minorEastAsia" w:cstheme="minorEastAsia" w:hint="eastAsia"/>
          <w:szCs w:val="21"/>
        </w:rPr>
        <w:t>）检测消防控制室、各消防设备间及消火栓按钮处的消防通讯功能；</w:t>
      </w:r>
      <w:r>
        <w:rPr>
          <w:rFonts w:asciiTheme="minorEastAsia" w:hAnsiTheme="minorEastAsia" w:cstheme="minorEastAsia" w:hint="eastAsia"/>
          <w:szCs w:val="21"/>
        </w:rPr>
        <w:br/>
      </w:r>
      <w:r>
        <w:rPr>
          <w:rFonts w:asciiTheme="minorEastAsia" w:hAnsiTheme="minorEastAsia" w:cstheme="minorEastAsia" w:hint="eastAsia"/>
          <w:szCs w:val="21"/>
        </w:rPr>
        <w:t>（</w:t>
      </w:r>
      <w:r>
        <w:rPr>
          <w:rFonts w:asciiTheme="minorEastAsia" w:hAnsiTheme="minorEastAsia" w:cstheme="minorEastAsia" w:hint="eastAsia"/>
          <w:szCs w:val="21"/>
        </w:rPr>
        <w:t>7</w:t>
      </w:r>
      <w:r>
        <w:rPr>
          <w:rFonts w:asciiTheme="minorEastAsia" w:hAnsiTheme="minorEastAsia" w:cstheme="minorEastAsia" w:hint="eastAsia"/>
          <w:szCs w:val="21"/>
        </w:rPr>
        <w:t>）检测火灾应急广播的音响功能，手动选层和自动广播、遥控开启和强行切</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换等功能。</w:t>
      </w:r>
    </w:p>
    <w:p w:rsidR="00464011" w:rsidRDefault="00617935">
      <w:pPr>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8</w:t>
      </w:r>
      <w:r>
        <w:rPr>
          <w:rFonts w:asciiTheme="minorEastAsia" w:hAnsiTheme="minorEastAsia" w:cstheme="minorEastAsia" w:hint="eastAsia"/>
          <w:szCs w:val="21"/>
        </w:rPr>
        <w:t>）检测消防控制室的设置位置及明显标志、室内防火阀及无关管线的设置、双回路电源的设置和切换功能；</w:t>
      </w:r>
    </w:p>
    <w:p w:rsidR="00464011" w:rsidRDefault="00617935">
      <w:pPr>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9</w:t>
      </w:r>
      <w:r>
        <w:rPr>
          <w:rFonts w:asciiTheme="minorEastAsia" w:hAnsiTheme="minorEastAsia" w:cstheme="minorEastAsia" w:hint="eastAsia"/>
          <w:szCs w:val="21"/>
        </w:rPr>
        <w:t>）检测火灾应急照明和疏散指示标志的设置、照度、转换时间和图形符号；</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 xml:space="preserve">5.2  </w:t>
      </w:r>
      <w:r>
        <w:rPr>
          <w:rFonts w:asciiTheme="minorEastAsia" w:hAnsiTheme="minorEastAsia" w:cstheme="minorEastAsia" w:hint="eastAsia"/>
          <w:szCs w:val="21"/>
        </w:rPr>
        <w:t>消防供水系统</w:t>
      </w:r>
    </w:p>
    <w:p w:rsidR="00464011" w:rsidRDefault="00617935">
      <w:pPr>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）检查消防水源的性质、进水管的条数和直径及消防水池的设置状况；</w:t>
      </w:r>
    </w:p>
    <w:p w:rsidR="00464011" w:rsidRDefault="00617935">
      <w:pPr>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）检查消防水池的容积、水位指示器和补水设施、保证消防用水和防冻措施等；</w:t>
      </w:r>
    </w:p>
    <w:p w:rsidR="00464011" w:rsidRDefault="00617935">
      <w:pPr>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）检查消防水箱的设置、容积、防冻措施、补水及单向阀的状况等；</w:t>
      </w:r>
    </w:p>
    <w:p w:rsidR="00464011" w:rsidRDefault="00617935">
      <w:pPr>
        <w:spacing w:line="360" w:lineRule="auto"/>
        <w:rPr>
          <w:rFonts w:asciiTheme="minorEastAsia" w:hAnsiTheme="minorEastAsia" w:cstheme="minorEastAsia"/>
          <w:szCs w:val="21"/>
        </w:rPr>
      </w:pPr>
      <w:r>
        <w:rPr>
          <w:rFonts w:asciiTheme="minorEastAsia" w:hAnsiTheme="minorEastAsia" w:cstheme="minorEastAsia" w:hint="eastAsia"/>
          <w:szCs w:val="21"/>
        </w:rPr>
        <w:lastRenderedPageBreak/>
        <w:t>（</w:t>
      </w:r>
      <w:r>
        <w:rPr>
          <w:rFonts w:asciiTheme="minorEastAsia" w:hAnsiTheme="minorEastAsia" w:cstheme="minorEastAsia" w:hint="eastAsia"/>
          <w:szCs w:val="21"/>
        </w:rPr>
        <w:t>4</w:t>
      </w:r>
      <w:r>
        <w:rPr>
          <w:rFonts w:asciiTheme="minorEastAsia" w:hAnsiTheme="minorEastAsia" w:cstheme="minorEastAsia" w:hint="eastAsia"/>
          <w:szCs w:val="21"/>
        </w:rPr>
        <w:t>）检测各种消防供水泵的性能、管道、手自动控制、启动时间，主备泵和主备电源转换功能等；</w:t>
      </w:r>
    </w:p>
    <w:p w:rsidR="00464011" w:rsidRDefault="00617935">
      <w:pPr>
        <w:spacing w:line="360" w:lineRule="auto"/>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5</w:t>
      </w:r>
      <w:r>
        <w:rPr>
          <w:rFonts w:asciiTheme="minorEastAsia" w:hAnsiTheme="minorEastAsia" w:cstheme="minorEastAsia" w:hint="eastAsia"/>
          <w:szCs w:val="21"/>
        </w:rPr>
        <w:t>）</w:t>
      </w:r>
      <w:r>
        <w:rPr>
          <w:rFonts w:asciiTheme="minorEastAsia" w:hAnsiTheme="minorEastAsia" w:cstheme="minorEastAsia" w:hint="eastAsia"/>
          <w:szCs w:val="21"/>
        </w:rPr>
        <w:t xml:space="preserve"> </w:t>
      </w:r>
      <w:r>
        <w:rPr>
          <w:rFonts w:asciiTheme="minorEastAsia" w:hAnsiTheme="minorEastAsia" w:cstheme="minorEastAsia" w:hint="eastAsia"/>
          <w:szCs w:val="21"/>
        </w:rPr>
        <w:t>检测水泵</w:t>
      </w:r>
      <w:r>
        <w:rPr>
          <w:rFonts w:asciiTheme="minorEastAsia" w:hAnsiTheme="minorEastAsia" w:cstheme="minorEastAsia" w:hint="eastAsia"/>
          <w:szCs w:val="21"/>
        </w:rPr>
        <w:t>结合器的设置、标志及输送消防水的功能等；</w:t>
      </w:r>
      <w:r>
        <w:rPr>
          <w:rFonts w:asciiTheme="minorEastAsia" w:hAnsiTheme="minorEastAsia" w:cstheme="minorEastAsia" w:hint="eastAsia"/>
          <w:szCs w:val="21"/>
        </w:rPr>
        <w:br/>
        <w:t xml:space="preserve">5.3  </w:t>
      </w:r>
      <w:r>
        <w:rPr>
          <w:rFonts w:asciiTheme="minorEastAsia" w:hAnsiTheme="minorEastAsia" w:cstheme="minorEastAsia" w:hint="eastAsia"/>
          <w:szCs w:val="21"/>
        </w:rPr>
        <w:t>室内消火栓系统</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）检查室内消火栓的安装、组件、规格及其间距等；</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）检测屋顶消火栓的设置、陈冻措施及其充实水柱长度等；</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）检查室内消火栓管网的设置、管径、颜色、保证消防用水及其连接形状；</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）检测室内消火栓的首层和最不利点的静压、动压及其充实水柱长度；</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5</w:t>
      </w:r>
      <w:r>
        <w:rPr>
          <w:rFonts w:asciiTheme="minorEastAsia" w:hAnsiTheme="minorEastAsia" w:cstheme="minorEastAsia" w:hint="eastAsia"/>
          <w:szCs w:val="21"/>
        </w:rPr>
        <w:t>）检查手动启泵按钮的设置及其功能；</w:t>
      </w:r>
    </w:p>
    <w:p w:rsidR="00464011" w:rsidRDefault="00617935">
      <w:pPr>
        <w:spacing w:line="360" w:lineRule="auto"/>
        <w:ind w:left="105" w:hangingChars="50" w:hanging="105"/>
        <w:rPr>
          <w:rFonts w:asciiTheme="minorEastAsia" w:hAnsiTheme="minorEastAsia" w:cstheme="minorEastAsia"/>
          <w:szCs w:val="21"/>
        </w:rPr>
      </w:pPr>
      <w:r>
        <w:rPr>
          <w:rFonts w:asciiTheme="minorEastAsia" w:hAnsiTheme="minorEastAsia" w:cstheme="minorEastAsia" w:hint="eastAsia"/>
          <w:szCs w:val="21"/>
        </w:rPr>
        <w:t xml:space="preserve">5.4  </w:t>
      </w:r>
      <w:r>
        <w:rPr>
          <w:rFonts w:asciiTheme="minorEastAsia" w:hAnsiTheme="minorEastAsia" w:cstheme="minorEastAsia" w:hint="eastAsia"/>
          <w:szCs w:val="21"/>
        </w:rPr>
        <w:t>自动喷水（雾）灭火系统</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）检查管网的安装、连接、设置喷头数量及末端管径等；</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）检查水流指示器和信号阀的安装及其功能；</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）检测报警阀组</w:t>
      </w:r>
      <w:r>
        <w:rPr>
          <w:rFonts w:asciiTheme="minorEastAsia" w:hAnsiTheme="minorEastAsia" w:cstheme="minorEastAsia" w:hint="eastAsia"/>
          <w:szCs w:val="21"/>
        </w:rPr>
        <w:t>的安装、阀门的状态、各组件及其功能；</w:t>
      </w:r>
      <w:bookmarkStart w:id="0" w:name="_GoBack"/>
      <w:bookmarkEnd w:id="0"/>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）检测喷淋头安装、外观、保护间距和保护面积及与邻近障碍物的距离等；</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5</w:t>
      </w:r>
      <w:r>
        <w:rPr>
          <w:rFonts w:asciiTheme="minorEastAsia" w:hAnsiTheme="minorEastAsia" w:cstheme="minorEastAsia" w:hint="eastAsia"/>
          <w:szCs w:val="21"/>
        </w:rPr>
        <w:t>）对报警阀组进行功能试验；</w:t>
      </w:r>
    </w:p>
    <w:p w:rsidR="00464011" w:rsidRDefault="00617935">
      <w:pPr>
        <w:spacing w:line="360" w:lineRule="auto"/>
        <w:ind w:firstLineChars="250" w:firstLine="525"/>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6</w:t>
      </w:r>
      <w:r>
        <w:rPr>
          <w:rFonts w:asciiTheme="minorEastAsia" w:hAnsiTheme="minorEastAsia" w:cstheme="minorEastAsia" w:hint="eastAsia"/>
          <w:szCs w:val="21"/>
        </w:rPr>
        <w:t>）对自动喷淋水（雾）系统进行功能试验；</w:t>
      </w:r>
      <w:r>
        <w:rPr>
          <w:rFonts w:asciiTheme="minorEastAsia" w:hAnsiTheme="minorEastAsia" w:cstheme="minorEastAsia" w:hint="eastAsia"/>
          <w:szCs w:val="21"/>
        </w:rPr>
        <w:br/>
        <w:t xml:space="preserve">5.5  </w:t>
      </w:r>
      <w:r>
        <w:rPr>
          <w:rFonts w:asciiTheme="minorEastAsia" w:hAnsiTheme="minorEastAsia" w:cstheme="minorEastAsia" w:hint="eastAsia"/>
          <w:szCs w:val="21"/>
        </w:rPr>
        <w:t>防排烟及通风空调系统</w:t>
      </w:r>
      <w:r>
        <w:rPr>
          <w:rFonts w:asciiTheme="minorEastAsia" w:hAnsiTheme="minorEastAsia" w:cstheme="minorEastAsia" w:hint="eastAsia"/>
          <w:szCs w:val="21"/>
        </w:rPr>
        <w:br/>
        <w:t>  </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）检查正压送风系统的风管、风机、送风口设置状况并测量其风速和正压送</w:t>
      </w:r>
    </w:p>
    <w:p w:rsidR="00464011" w:rsidRDefault="00617935">
      <w:pPr>
        <w:spacing w:line="360" w:lineRule="auto"/>
        <w:ind w:left="420" w:hangingChars="200" w:hanging="420"/>
        <w:rPr>
          <w:rFonts w:asciiTheme="minorEastAsia" w:hAnsiTheme="minorEastAsia" w:cstheme="minorEastAsia"/>
          <w:szCs w:val="21"/>
        </w:rPr>
      </w:pPr>
      <w:r>
        <w:rPr>
          <w:rFonts w:asciiTheme="minorEastAsia" w:hAnsiTheme="minorEastAsia" w:cstheme="minorEastAsia" w:hint="eastAsia"/>
          <w:szCs w:val="21"/>
        </w:rPr>
        <w:t>风值；</w:t>
      </w:r>
    </w:p>
    <w:p w:rsidR="00464011" w:rsidRDefault="00617935">
      <w:pPr>
        <w:spacing w:line="360" w:lineRule="auto"/>
        <w:ind w:firstLineChars="300" w:firstLine="630"/>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）检测排烟系统风机、风道、防火阀、送风口、主备电源设置状况及其功能；</w:t>
      </w:r>
    </w:p>
    <w:p w:rsidR="00464011" w:rsidRDefault="00617935">
      <w:pPr>
        <w:spacing w:line="360" w:lineRule="auto"/>
        <w:ind w:firstLineChars="300" w:firstLine="630"/>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）检查通风空调系统的管道和防火阀的设置状况；</w:t>
      </w:r>
    </w:p>
    <w:p w:rsidR="00464011" w:rsidRDefault="00617935">
      <w:pPr>
        <w:spacing w:line="360" w:lineRule="auto"/>
        <w:ind w:firstLineChars="300" w:firstLine="630"/>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）对各个系统进行手动、自动及联动功能试验；</w:t>
      </w:r>
      <w:r>
        <w:rPr>
          <w:rFonts w:asciiTheme="minorEastAsia" w:hAnsiTheme="minorEastAsia" w:cstheme="minorEastAsia" w:hint="eastAsia"/>
          <w:szCs w:val="21"/>
        </w:rPr>
        <w:br/>
        <w:t xml:space="preserve">5.6  </w:t>
      </w:r>
      <w:r>
        <w:rPr>
          <w:rFonts w:asciiTheme="minorEastAsia" w:hAnsiTheme="minorEastAsia" w:cstheme="minorEastAsia" w:hint="eastAsia"/>
          <w:szCs w:val="21"/>
        </w:rPr>
        <w:t>防火门</w:t>
      </w:r>
    </w:p>
    <w:p w:rsidR="00464011" w:rsidRDefault="00617935">
      <w:pPr>
        <w:spacing w:line="360" w:lineRule="auto"/>
        <w:ind w:firstLine="200"/>
        <w:rPr>
          <w:rFonts w:asciiTheme="minorEastAsia" w:hAnsiTheme="minorEastAsia" w:cstheme="minorEastAsia"/>
          <w:szCs w:val="21"/>
        </w:rPr>
      </w:pPr>
      <w:r>
        <w:rPr>
          <w:rFonts w:asciiTheme="minorEastAsia" w:hAnsiTheme="minorEastAsia" w:cstheme="minorEastAsia" w:hint="eastAsia"/>
          <w:szCs w:val="21"/>
        </w:rPr>
        <w:t>对其外观、安装、传动机构、动作程序及其手动和联动功能进行检测；</w:t>
      </w:r>
      <w:r>
        <w:rPr>
          <w:rFonts w:asciiTheme="minorEastAsia" w:hAnsiTheme="minorEastAsia" w:cstheme="minorEastAsia" w:hint="eastAsia"/>
          <w:szCs w:val="21"/>
        </w:rPr>
        <w:br/>
        <w:t xml:space="preserve">5.7  </w:t>
      </w:r>
      <w:r>
        <w:rPr>
          <w:rFonts w:asciiTheme="minorEastAsia" w:hAnsiTheme="minorEastAsia" w:cstheme="minorEastAsia" w:hint="eastAsia"/>
          <w:szCs w:val="21"/>
        </w:rPr>
        <w:t>检测数量</w:t>
      </w:r>
    </w:p>
    <w:p w:rsidR="00464011" w:rsidRDefault="00617935">
      <w:pPr>
        <w:spacing w:line="360" w:lineRule="auto"/>
        <w:ind w:firstLineChars="350" w:firstLine="735"/>
        <w:rPr>
          <w:rFonts w:asciiTheme="minorEastAsia" w:hAnsiTheme="minorEastAsia" w:cstheme="minorEastAsia"/>
          <w:szCs w:val="21"/>
        </w:rPr>
      </w:pPr>
      <w:r>
        <w:rPr>
          <w:rFonts w:asciiTheme="minorEastAsia" w:hAnsiTheme="minorEastAsia" w:cstheme="minorEastAsia" w:hint="eastAsia"/>
          <w:szCs w:val="21"/>
        </w:rPr>
        <w:t>按每层每个防火分区内</w:t>
      </w:r>
      <w:r>
        <w:rPr>
          <w:rFonts w:asciiTheme="minorEastAsia" w:hAnsiTheme="minorEastAsia" w:cstheme="minorEastAsia" w:hint="eastAsia"/>
          <w:szCs w:val="21"/>
        </w:rPr>
        <w:t>30%</w:t>
      </w:r>
      <w:r>
        <w:rPr>
          <w:rFonts w:asciiTheme="minorEastAsia" w:hAnsiTheme="minorEastAsia" w:cstheme="minorEastAsia" w:hint="eastAsia"/>
          <w:szCs w:val="21"/>
        </w:rPr>
        <w:t>的消防设施进行抽测。</w:t>
      </w:r>
    </w:p>
    <w:p w:rsidR="00464011" w:rsidRDefault="00617935">
      <w:pPr>
        <w:spacing w:line="360" w:lineRule="auto"/>
        <w:ind w:firstLineChars="200" w:firstLine="420"/>
      </w:pPr>
      <w:r>
        <w:rPr>
          <w:rFonts w:asciiTheme="minorEastAsia" w:hAnsiTheme="minorEastAsia" w:cstheme="minorEastAsia" w:hint="eastAsia"/>
          <w:szCs w:val="21"/>
        </w:rPr>
        <w:t>中标单位应严格按照国家级山东省现行的消防法律法规和技术标准及规范做为检测依据，按山东省消防局下发的制式报告模板出具检测报告。所出具的报告内容应真实、有效。</w:t>
      </w:r>
    </w:p>
    <w:p w:rsidR="00464011" w:rsidRDefault="00464011">
      <w:pPr>
        <w:jc w:val="left"/>
        <w:rPr>
          <w:rFonts w:asciiTheme="minorEastAsia" w:hAnsiTheme="minorEastAsia" w:cstheme="minorEastAsia"/>
          <w:b/>
          <w:bCs/>
          <w:sz w:val="24"/>
        </w:rPr>
      </w:pPr>
    </w:p>
    <w:sectPr w:rsidR="00464011" w:rsidSect="0046401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935" w:rsidRDefault="00617935" w:rsidP="00464011">
      <w:r>
        <w:separator/>
      </w:r>
    </w:p>
  </w:endnote>
  <w:endnote w:type="continuationSeparator" w:id="0">
    <w:p w:rsidR="00617935" w:rsidRDefault="00617935" w:rsidP="00464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11" w:rsidRDefault="00464011">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464011" w:rsidRDefault="00464011">
                <w:pPr>
                  <w:pStyle w:val="a5"/>
                </w:pPr>
                <w:r>
                  <w:rPr>
                    <w:rFonts w:hint="eastAsia"/>
                  </w:rPr>
                  <w:fldChar w:fldCharType="begin"/>
                </w:r>
                <w:r w:rsidR="00617935">
                  <w:rPr>
                    <w:rFonts w:hint="eastAsia"/>
                  </w:rPr>
                  <w:instrText xml:space="preserve"> PAGE  \* MERGEFORMAT </w:instrText>
                </w:r>
                <w:r>
                  <w:rPr>
                    <w:rFonts w:hint="eastAsia"/>
                  </w:rPr>
                  <w:fldChar w:fldCharType="separate"/>
                </w:r>
                <w:r w:rsidR="00927AA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935" w:rsidRDefault="00617935" w:rsidP="00464011">
      <w:r>
        <w:separator/>
      </w:r>
    </w:p>
  </w:footnote>
  <w:footnote w:type="continuationSeparator" w:id="0">
    <w:p w:rsidR="00617935" w:rsidRDefault="00617935" w:rsidP="004640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44ED"/>
    <w:multiLevelType w:val="multilevel"/>
    <w:tmpl w:val="0B0744ED"/>
    <w:lvl w:ilvl="0">
      <w:start w:val="7"/>
      <w:numFmt w:val="decimal"/>
      <w:lvlText w:val="（%1）"/>
      <w:lvlJc w:val="left"/>
      <w:pPr>
        <w:ind w:left="1319" w:hanging="720"/>
      </w:pPr>
      <w:rPr>
        <w:rFonts w:hint="default"/>
        <w:b w:val="0"/>
      </w:rPr>
    </w:lvl>
    <w:lvl w:ilvl="1">
      <w:start w:val="1"/>
      <w:numFmt w:val="lowerLetter"/>
      <w:lvlText w:val="%2)"/>
      <w:lvlJc w:val="left"/>
      <w:pPr>
        <w:ind w:left="1439" w:hanging="420"/>
      </w:pPr>
    </w:lvl>
    <w:lvl w:ilvl="2">
      <w:start w:val="1"/>
      <w:numFmt w:val="lowerRoman"/>
      <w:lvlText w:val="%3."/>
      <w:lvlJc w:val="right"/>
      <w:pPr>
        <w:ind w:left="1859" w:hanging="420"/>
      </w:pPr>
    </w:lvl>
    <w:lvl w:ilvl="3">
      <w:start w:val="1"/>
      <w:numFmt w:val="decimal"/>
      <w:lvlText w:val="%4."/>
      <w:lvlJc w:val="left"/>
      <w:pPr>
        <w:ind w:left="2279" w:hanging="420"/>
      </w:pPr>
    </w:lvl>
    <w:lvl w:ilvl="4">
      <w:start w:val="1"/>
      <w:numFmt w:val="lowerLetter"/>
      <w:lvlText w:val="%5)"/>
      <w:lvlJc w:val="left"/>
      <w:pPr>
        <w:ind w:left="2699" w:hanging="420"/>
      </w:pPr>
    </w:lvl>
    <w:lvl w:ilvl="5">
      <w:start w:val="1"/>
      <w:numFmt w:val="lowerRoman"/>
      <w:lvlText w:val="%6."/>
      <w:lvlJc w:val="right"/>
      <w:pPr>
        <w:ind w:left="3119" w:hanging="420"/>
      </w:pPr>
    </w:lvl>
    <w:lvl w:ilvl="6">
      <w:start w:val="1"/>
      <w:numFmt w:val="decimal"/>
      <w:lvlText w:val="%7."/>
      <w:lvlJc w:val="left"/>
      <w:pPr>
        <w:ind w:left="3539" w:hanging="420"/>
      </w:pPr>
    </w:lvl>
    <w:lvl w:ilvl="7">
      <w:start w:val="1"/>
      <w:numFmt w:val="lowerLetter"/>
      <w:lvlText w:val="%8)"/>
      <w:lvlJc w:val="left"/>
      <w:pPr>
        <w:ind w:left="3959" w:hanging="420"/>
      </w:pPr>
    </w:lvl>
    <w:lvl w:ilvl="8">
      <w:start w:val="1"/>
      <w:numFmt w:val="lowerRoman"/>
      <w:lvlText w:val="%9."/>
      <w:lvlJc w:val="right"/>
      <w:pPr>
        <w:ind w:left="4379" w:hanging="420"/>
      </w:pPr>
    </w:lvl>
  </w:abstractNum>
  <w:abstractNum w:abstractNumId="1">
    <w:nsid w:val="406D68FA"/>
    <w:multiLevelType w:val="multilevel"/>
    <w:tmpl w:val="406D68FA"/>
    <w:lvl w:ilvl="0">
      <w:start w:val="1"/>
      <w:numFmt w:val="decimal"/>
      <w:lvlText w:val="（%1）"/>
      <w:lvlJc w:val="left"/>
      <w:pPr>
        <w:ind w:left="1318" w:hanging="72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2">
    <w:nsid w:val="533673AB"/>
    <w:multiLevelType w:val="multilevel"/>
    <w:tmpl w:val="533673AB"/>
    <w:lvl w:ilvl="0">
      <w:start w:val="4"/>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EAB765B"/>
    <w:rsid w:val="000066FA"/>
    <w:rsid w:val="00077CE5"/>
    <w:rsid w:val="00185B60"/>
    <w:rsid w:val="002966B4"/>
    <w:rsid w:val="0030104C"/>
    <w:rsid w:val="003A1F86"/>
    <w:rsid w:val="003A6E8C"/>
    <w:rsid w:val="00464011"/>
    <w:rsid w:val="00530EEF"/>
    <w:rsid w:val="00617935"/>
    <w:rsid w:val="00637237"/>
    <w:rsid w:val="006A46DF"/>
    <w:rsid w:val="006F5781"/>
    <w:rsid w:val="00793D62"/>
    <w:rsid w:val="00840662"/>
    <w:rsid w:val="009004A5"/>
    <w:rsid w:val="00927AAB"/>
    <w:rsid w:val="00A47741"/>
    <w:rsid w:val="00B45EA6"/>
    <w:rsid w:val="00BB2BFA"/>
    <w:rsid w:val="00EA4765"/>
    <w:rsid w:val="041C5908"/>
    <w:rsid w:val="0EAB765B"/>
    <w:rsid w:val="1FF62A1D"/>
    <w:rsid w:val="2F5E183D"/>
    <w:rsid w:val="33F0483B"/>
    <w:rsid w:val="440C3AFD"/>
    <w:rsid w:val="54933165"/>
    <w:rsid w:val="59B67083"/>
    <w:rsid w:val="60FC195B"/>
    <w:rsid w:val="65A02F81"/>
    <w:rsid w:val="77D837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4011"/>
    <w:pPr>
      <w:widowControl w:val="0"/>
      <w:jc w:val="both"/>
    </w:pPr>
    <w:rPr>
      <w:kern w:val="2"/>
      <w:sz w:val="21"/>
      <w:szCs w:val="24"/>
    </w:rPr>
  </w:style>
  <w:style w:type="paragraph" w:styleId="1">
    <w:name w:val="heading 1"/>
    <w:basedOn w:val="a"/>
    <w:next w:val="a"/>
    <w:qFormat/>
    <w:rsid w:val="00464011"/>
    <w:pPr>
      <w:keepNext/>
      <w:keepLines/>
      <w:spacing w:before="340" w:after="330" w:line="578" w:lineRule="auto"/>
      <w:outlineLvl w:val="0"/>
    </w:pPr>
    <w:rPr>
      <w:rFonts w:ascii="Calibri" w:hAnsi="Calibri"/>
      <w:bCs/>
      <w:kern w:val="44"/>
      <w:sz w:val="28"/>
      <w:szCs w:val="44"/>
    </w:rPr>
  </w:style>
  <w:style w:type="paragraph" w:styleId="2">
    <w:name w:val="heading 2"/>
    <w:basedOn w:val="a"/>
    <w:next w:val="a"/>
    <w:unhideWhenUsed/>
    <w:qFormat/>
    <w:rsid w:val="00464011"/>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464011"/>
    <w:pPr>
      <w:spacing w:before="152" w:after="160"/>
    </w:pPr>
    <w:rPr>
      <w:rFonts w:ascii="Arial" w:eastAsia="黑体" w:hAnsi="Arial"/>
      <w:sz w:val="20"/>
      <w:szCs w:val="20"/>
    </w:rPr>
  </w:style>
  <w:style w:type="paragraph" w:styleId="a4">
    <w:name w:val="Body Text"/>
    <w:basedOn w:val="a"/>
    <w:rsid w:val="00464011"/>
    <w:pPr>
      <w:jc w:val="center"/>
    </w:pPr>
    <w:rPr>
      <w:sz w:val="24"/>
    </w:rPr>
  </w:style>
  <w:style w:type="paragraph" w:styleId="a5">
    <w:name w:val="footer"/>
    <w:basedOn w:val="a"/>
    <w:link w:val="Char"/>
    <w:rsid w:val="00464011"/>
    <w:pPr>
      <w:tabs>
        <w:tab w:val="center" w:pos="4153"/>
        <w:tab w:val="right" w:pos="8306"/>
      </w:tabs>
      <w:snapToGrid w:val="0"/>
      <w:jc w:val="left"/>
    </w:pPr>
    <w:rPr>
      <w:sz w:val="18"/>
      <w:szCs w:val="18"/>
    </w:rPr>
  </w:style>
  <w:style w:type="paragraph" w:styleId="a6">
    <w:name w:val="header"/>
    <w:basedOn w:val="a"/>
    <w:link w:val="Char0"/>
    <w:rsid w:val="00464011"/>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464011"/>
    <w:pPr>
      <w:widowControl/>
      <w:spacing w:before="100" w:beforeAutospacing="1" w:after="100" w:afterAutospacing="1"/>
      <w:jc w:val="left"/>
    </w:pPr>
    <w:rPr>
      <w:rFonts w:ascii="宋体" w:hAnsi="宋体"/>
      <w:kern w:val="0"/>
      <w:sz w:val="24"/>
    </w:rPr>
  </w:style>
  <w:style w:type="character" w:styleId="a8">
    <w:name w:val="Strong"/>
    <w:qFormat/>
    <w:rsid w:val="00464011"/>
    <w:rPr>
      <w:b/>
    </w:rPr>
  </w:style>
  <w:style w:type="table" w:styleId="a9">
    <w:name w:val="Table Grid"/>
    <w:basedOn w:val="a1"/>
    <w:qFormat/>
    <w:rsid w:val="004640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样式7"/>
    <w:basedOn w:val="a"/>
    <w:qFormat/>
    <w:rsid w:val="00464011"/>
    <w:pPr>
      <w:spacing w:line="480" w:lineRule="exact"/>
      <w:jc w:val="center"/>
    </w:pPr>
    <w:rPr>
      <w:rFonts w:eastAsia="方正大标宋简体"/>
      <w:spacing w:val="6"/>
      <w:sz w:val="44"/>
    </w:rPr>
  </w:style>
  <w:style w:type="paragraph" w:customStyle="1" w:styleId="9Char">
    <w:name w:val="样式9 Char"/>
    <w:basedOn w:val="a"/>
    <w:rsid w:val="00464011"/>
    <w:pPr>
      <w:spacing w:line="440" w:lineRule="exact"/>
      <w:ind w:firstLineChars="200" w:firstLine="200"/>
    </w:pPr>
    <w:rPr>
      <w:spacing w:val="6"/>
      <w:sz w:val="24"/>
    </w:rPr>
  </w:style>
  <w:style w:type="character" w:customStyle="1" w:styleId="Char0">
    <w:name w:val="页眉 Char"/>
    <w:basedOn w:val="a0"/>
    <w:link w:val="a6"/>
    <w:rsid w:val="00464011"/>
    <w:rPr>
      <w:kern w:val="2"/>
      <w:sz w:val="18"/>
      <w:szCs w:val="18"/>
    </w:rPr>
  </w:style>
  <w:style w:type="character" w:customStyle="1" w:styleId="Char">
    <w:name w:val="页脚 Char"/>
    <w:basedOn w:val="a0"/>
    <w:link w:val="a5"/>
    <w:rsid w:val="0046401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1998</Words>
  <Characters>11393</Characters>
  <Application>Microsoft Office Word</Application>
  <DocSecurity>0</DocSecurity>
  <Lines>94</Lines>
  <Paragraphs>26</Paragraphs>
  <ScaleCrop>false</ScaleCrop>
  <Company/>
  <LinksUpToDate>false</LinksUpToDate>
  <CharactersWithSpaces>13365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2018-10-22T07:10:00Z</cp:lastPrinted>
  <dcterms:created xsi:type="dcterms:W3CDTF">2018-10-22T06:56:00Z</dcterms:created>
  <dcterms:modified xsi:type="dcterms:W3CDTF">2018-10-24T00:32:00Z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