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B9F" w:rsidRDefault="000C5B9F" w:rsidP="000822E3">
      <w:pPr>
        <w:pStyle w:val="1"/>
        <w:keepNext w:val="0"/>
        <w:keepLines w:val="0"/>
        <w:topLinePunct/>
        <w:spacing w:line="240" w:lineRule="auto"/>
        <w:rPr>
          <w:rFonts w:ascii="宋体" w:hAnsi="宋体"/>
          <w:sz w:val="24"/>
        </w:rPr>
      </w:pPr>
      <w:r>
        <w:rPr>
          <w:rFonts w:hint="eastAsia"/>
          <w:sz w:val="32"/>
          <w:szCs w:val="32"/>
        </w:rPr>
        <w:t>竞争性磋商公告</w:t>
      </w:r>
    </w:p>
    <w:p w:rsidR="000C5B9F" w:rsidRDefault="000C5B9F" w:rsidP="000C5B9F">
      <w:pPr>
        <w:adjustRightInd w:val="0"/>
        <w:snapToGrid w:val="0"/>
        <w:spacing w:line="500" w:lineRule="exact"/>
        <w:ind w:firstLineChars="175" w:firstLine="420"/>
        <w:rPr>
          <w:rFonts w:ascii="宋体" w:hAnsi="宋体" w:cs="宋体"/>
          <w:bCs/>
          <w:sz w:val="24"/>
        </w:rPr>
      </w:pPr>
      <w:r>
        <w:rPr>
          <w:rFonts w:ascii="宋体" w:hAnsi="宋体" w:cs="宋体" w:hint="eastAsia"/>
          <w:sz w:val="24"/>
        </w:rPr>
        <w:t>一、项目名称：济宁医学院任城校区图书馆修缮工程</w:t>
      </w:r>
    </w:p>
    <w:p w:rsidR="000C5B9F" w:rsidRDefault="000C5B9F" w:rsidP="000C5B9F">
      <w:pPr>
        <w:adjustRightInd w:val="0"/>
        <w:snapToGrid w:val="0"/>
        <w:spacing w:line="500" w:lineRule="exact"/>
        <w:ind w:firstLineChars="175" w:firstLine="420"/>
        <w:rPr>
          <w:rFonts w:ascii="宋体" w:hAnsi="宋体" w:cs="宋体"/>
          <w:sz w:val="24"/>
          <w:u w:val="single"/>
        </w:rPr>
      </w:pPr>
      <w:r>
        <w:rPr>
          <w:rFonts w:ascii="宋体" w:hAnsi="宋体" w:cs="宋体" w:hint="eastAsia"/>
          <w:sz w:val="24"/>
        </w:rPr>
        <w:t>二、项目编号：SDGP370000201902002074</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三、招标内容及标段划分：</w:t>
      </w:r>
    </w:p>
    <w:tbl>
      <w:tblPr>
        <w:tblW w:w="0" w:type="auto"/>
        <w:tblCellSpacing w:w="0" w:type="dxa"/>
        <w:tblInd w:w="41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834"/>
        <w:gridCol w:w="1650"/>
        <w:gridCol w:w="5036"/>
        <w:gridCol w:w="1409"/>
      </w:tblGrid>
      <w:tr w:rsidR="000C5B9F" w:rsidTr="00162383">
        <w:trPr>
          <w:trHeight w:val="612"/>
          <w:tblCellSpacing w:w="0" w:type="dxa"/>
        </w:trPr>
        <w:tc>
          <w:tcPr>
            <w:tcW w:w="834" w:type="dxa"/>
            <w:tcBorders>
              <w:top w:val="inset" w:sz="6" w:space="0" w:color="000000"/>
              <w:left w:val="inset" w:sz="6" w:space="0" w:color="000000"/>
              <w:bottom w:val="inset" w:sz="6" w:space="0" w:color="000000"/>
              <w:right w:val="inset" w:sz="6" w:space="0" w:color="000000"/>
            </w:tcBorders>
            <w:vAlign w:val="center"/>
          </w:tcPr>
          <w:p w:rsidR="000C5B9F" w:rsidRDefault="000C5B9F" w:rsidP="00162383">
            <w:pPr>
              <w:widowControl/>
              <w:jc w:val="center"/>
              <w:rPr>
                <w:rFonts w:ascii="宋体" w:hAnsi="宋体" w:cs="宋体"/>
                <w:kern w:val="0"/>
                <w:sz w:val="24"/>
              </w:rPr>
            </w:pPr>
            <w:proofErr w:type="gramStart"/>
            <w:r>
              <w:rPr>
                <w:rFonts w:ascii="宋体" w:hAnsi="宋体" w:cs="宋体" w:hint="eastAsia"/>
                <w:kern w:val="0"/>
                <w:sz w:val="24"/>
              </w:rPr>
              <w:t>包号</w:t>
            </w:r>
            <w:proofErr w:type="gramEnd"/>
          </w:p>
        </w:tc>
        <w:tc>
          <w:tcPr>
            <w:tcW w:w="1650" w:type="dxa"/>
            <w:tcBorders>
              <w:top w:val="inset" w:sz="6" w:space="0" w:color="000000"/>
              <w:left w:val="inset" w:sz="6" w:space="0" w:color="000000"/>
              <w:bottom w:val="inset" w:sz="6" w:space="0" w:color="000000"/>
              <w:right w:val="inset" w:sz="6" w:space="0" w:color="000000"/>
            </w:tcBorders>
            <w:vAlign w:val="center"/>
          </w:tcPr>
          <w:p w:rsidR="000C5B9F" w:rsidRDefault="000C5B9F" w:rsidP="00162383">
            <w:pPr>
              <w:widowControl/>
              <w:jc w:val="center"/>
              <w:rPr>
                <w:rFonts w:ascii="宋体" w:hAnsi="宋体" w:cs="宋体"/>
                <w:kern w:val="0"/>
                <w:sz w:val="24"/>
              </w:rPr>
            </w:pPr>
            <w:r>
              <w:rPr>
                <w:rFonts w:ascii="宋体" w:hAnsi="宋体" w:cs="宋体" w:hint="eastAsia"/>
                <w:kern w:val="0"/>
                <w:sz w:val="24"/>
              </w:rPr>
              <w:t>项目名称</w:t>
            </w:r>
          </w:p>
        </w:tc>
        <w:tc>
          <w:tcPr>
            <w:tcW w:w="5036" w:type="dxa"/>
            <w:tcBorders>
              <w:top w:val="inset" w:sz="6" w:space="0" w:color="000000"/>
              <w:left w:val="inset" w:sz="6" w:space="0" w:color="000000"/>
              <w:bottom w:val="inset" w:sz="6" w:space="0" w:color="000000"/>
              <w:right w:val="inset" w:sz="6" w:space="0" w:color="000000"/>
            </w:tcBorders>
            <w:vAlign w:val="center"/>
          </w:tcPr>
          <w:p w:rsidR="000C5B9F" w:rsidRDefault="000C5B9F" w:rsidP="00162383">
            <w:pPr>
              <w:widowControl/>
              <w:ind w:firstLineChars="175" w:firstLine="420"/>
              <w:jc w:val="center"/>
              <w:rPr>
                <w:rFonts w:ascii="宋体" w:hAnsi="宋体" w:cs="宋体"/>
                <w:kern w:val="0"/>
                <w:sz w:val="24"/>
              </w:rPr>
            </w:pPr>
            <w:r>
              <w:rPr>
                <w:rFonts w:ascii="宋体" w:hAnsi="宋体" w:cs="宋体" w:hint="eastAsia"/>
                <w:kern w:val="0"/>
                <w:sz w:val="24"/>
              </w:rPr>
              <w:t>供应商资格要求</w:t>
            </w:r>
          </w:p>
        </w:tc>
        <w:tc>
          <w:tcPr>
            <w:tcW w:w="1409" w:type="dxa"/>
            <w:tcBorders>
              <w:top w:val="inset" w:sz="6" w:space="0" w:color="000000"/>
              <w:left w:val="inset" w:sz="6" w:space="0" w:color="000000"/>
              <w:bottom w:val="inset" w:sz="6" w:space="0" w:color="000000"/>
              <w:right w:val="inset" w:sz="6" w:space="0" w:color="000000"/>
            </w:tcBorders>
            <w:vAlign w:val="center"/>
          </w:tcPr>
          <w:p w:rsidR="000C5B9F" w:rsidRDefault="000C5B9F" w:rsidP="00162383">
            <w:pPr>
              <w:widowControl/>
              <w:jc w:val="center"/>
              <w:rPr>
                <w:rFonts w:ascii="宋体" w:hAnsi="宋体" w:cs="宋体"/>
                <w:kern w:val="0"/>
                <w:sz w:val="24"/>
              </w:rPr>
            </w:pPr>
            <w:r>
              <w:rPr>
                <w:rFonts w:ascii="宋体" w:hAnsi="宋体" w:cs="宋体" w:hint="eastAsia"/>
                <w:kern w:val="0"/>
                <w:sz w:val="24"/>
              </w:rPr>
              <w:t>采购预算</w:t>
            </w:r>
          </w:p>
        </w:tc>
      </w:tr>
      <w:tr w:rsidR="000C5B9F" w:rsidTr="00162383">
        <w:trPr>
          <w:trHeight w:val="8018"/>
          <w:tblCellSpacing w:w="0" w:type="dxa"/>
        </w:trPr>
        <w:tc>
          <w:tcPr>
            <w:tcW w:w="834" w:type="dxa"/>
            <w:tcBorders>
              <w:top w:val="inset" w:sz="6" w:space="0" w:color="000000"/>
              <w:left w:val="inset" w:sz="6" w:space="0" w:color="000000"/>
              <w:bottom w:val="inset" w:sz="6" w:space="0" w:color="000000"/>
              <w:right w:val="inset" w:sz="6" w:space="0" w:color="000000"/>
            </w:tcBorders>
            <w:vAlign w:val="center"/>
          </w:tcPr>
          <w:p w:rsidR="000C5B9F" w:rsidRDefault="000C5B9F" w:rsidP="00162383">
            <w:pPr>
              <w:widowControl/>
              <w:jc w:val="center"/>
              <w:rPr>
                <w:rFonts w:ascii="宋体" w:hAnsi="宋体" w:cs="宋体"/>
                <w:bCs/>
                <w:sz w:val="24"/>
              </w:rPr>
            </w:pPr>
            <w:r>
              <w:rPr>
                <w:rFonts w:ascii="宋体" w:hAnsi="宋体" w:cs="宋体" w:hint="eastAsia"/>
                <w:bCs/>
                <w:sz w:val="24"/>
              </w:rPr>
              <w:t>A包</w:t>
            </w:r>
          </w:p>
        </w:tc>
        <w:tc>
          <w:tcPr>
            <w:tcW w:w="1650" w:type="dxa"/>
            <w:tcBorders>
              <w:top w:val="inset" w:sz="6" w:space="0" w:color="000000"/>
              <w:left w:val="inset" w:sz="6" w:space="0" w:color="000000"/>
              <w:bottom w:val="inset" w:sz="6" w:space="0" w:color="000000"/>
              <w:right w:val="inset" w:sz="6" w:space="0" w:color="000000"/>
            </w:tcBorders>
            <w:vAlign w:val="center"/>
          </w:tcPr>
          <w:p w:rsidR="000C5B9F" w:rsidRDefault="000C5B9F" w:rsidP="00162383">
            <w:pPr>
              <w:widowControl/>
              <w:rPr>
                <w:rFonts w:ascii="宋体" w:hAnsi="宋体" w:cs="宋体"/>
                <w:bCs/>
                <w:sz w:val="24"/>
              </w:rPr>
            </w:pPr>
            <w:r>
              <w:rPr>
                <w:rFonts w:ascii="宋体" w:hAnsi="宋体" w:cs="宋体" w:hint="eastAsia"/>
                <w:sz w:val="24"/>
              </w:rPr>
              <w:t>济宁医学院任城校区图书馆修缮工程</w:t>
            </w:r>
          </w:p>
        </w:tc>
        <w:tc>
          <w:tcPr>
            <w:tcW w:w="5036" w:type="dxa"/>
            <w:tcBorders>
              <w:top w:val="inset" w:sz="6" w:space="0" w:color="000000"/>
              <w:left w:val="inset" w:sz="6" w:space="0" w:color="000000"/>
              <w:bottom w:val="inset" w:sz="6" w:space="0" w:color="000000"/>
              <w:right w:val="inset" w:sz="6" w:space="0" w:color="000000"/>
            </w:tcBorders>
            <w:vAlign w:val="center"/>
          </w:tcPr>
          <w:p w:rsidR="000C5B9F" w:rsidRDefault="000C5B9F" w:rsidP="00162383">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1、具备独立法人资格；</w:t>
            </w:r>
          </w:p>
          <w:p w:rsidR="000C5B9F" w:rsidRDefault="000C5B9F" w:rsidP="00162383">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2、具备建筑工程施工总承包二级（含）及以上资质或具备建筑装修装饰工程专业承包二级及以上资质，并在人员、设备、资金等方面具有相应的施工能力；</w:t>
            </w:r>
          </w:p>
          <w:p w:rsidR="000C5B9F" w:rsidRDefault="000C5B9F" w:rsidP="00162383">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3、项目负责人必须为建筑工程专业贰级及以上注册建造师（须在本单位注册）并同时具备建造师安全生产考核合格证书（B证）；</w:t>
            </w:r>
          </w:p>
          <w:p w:rsidR="000C5B9F" w:rsidRDefault="000C5B9F" w:rsidP="00162383">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4、具备有效的营业执照和安全生产许可证；</w:t>
            </w:r>
          </w:p>
          <w:p w:rsidR="000C5B9F" w:rsidRDefault="000C5B9F" w:rsidP="00162383">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5、投标单位应符合《中华人民共和国政府采购法》第二十二条规定的条件；</w:t>
            </w:r>
          </w:p>
          <w:p w:rsidR="000C5B9F" w:rsidRDefault="000C5B9F" w:rsidP="00162383">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6、未被暂停或取消山东省范围内招标项目的投标资格；</w:t>
            </w:r>
          </w:p>
          <w:p w:rsidR="000C5B9F" w:rsidRDefault="000C5B9F" w:rsidP="00162383">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7、本工程不接受联合体投标；</w:t>
            </w:r>
          </w:p>
          <w:p w:rsidR="000C5B9F" w:rsidRDefault="000C5B9F" w:rsidP="00162383">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8、资格审查方式：资格后审；</w:t>
            </w:r>
          </w:p>
          <w:p w:rsidR="000C5B9F" w:rsidRDefault="000C5B9F" w:rsidP="00162383">
            <w:pPr>
              <w:adjustRightInd w:val="0"/>
              <w:snapToGrid w:val="0"/>
              <w:spacing w:line="500" w:lineRule="exact"/>
              <w:ind w:firstLineChars="175" w:firstLine="420"/>
              <w:jc w:val="left"/>
              <w:rPr>
                <w:rFonts w:ascii="宋体" w:hAnsi="宋体" w:cs="宋体"/>
                <w:kern w:val="0"/>
                <w:sz w:val="24"/>
              </w:rPr>
            </w:pPr>
            <w:r>
              <w:rPr>
                <w:rFonts w:ascii="宋体" w:hAnsi="宋体" w:cs="宋体" w:hint="eastAsia"/>
                <w:kern w:val="0"/>
                <w:sz w:val="24"/>
              </w:rPr>
              <w:t>9、投标人及其法定代表人未被列入失信被执行人名单、无行贿犯罪记录。</w:t>
            </w:r>
          </w:p>
        </w:tc>
        <w:tc>
          <w:tcPr>
            <w:tcW w:w="1409" w:type="dxa"/>
            <w:tcBorders>
              <w:top w:val="inset" w:sz="6" w:space="0" w:color="000000"/>
              <w:left w:val="inset" w:sz="6" w:space="0" w:color="000000"/>
              <w:bottom w:val="inset" w:sz="6" w:space="0" w:color="000000"/>
              <w:right w:val="inset" w:sz="6" w:space="0" w:color="000000"/>
            </w:tcBorders>
            <w:vAlign w:val="center"/>
          </w:tcPr>
          <w:p w:rsidR="000C5B9F" w:rsidRDefault="000C5B9F" w:rsidP="00162383">
            <w:pPr>
              <w:adjustRightInd w:val="0"/>
              <w:snapToGrid w:val="0"/>
              <w:spacing w:line="500" w:lineRule="exact"/>
              <w:jc w:val="center"/>
              <w:rPr>
                <w:rFonts w:ascii="宋体" w:hAnsi="宋体" w:cs="宋体"/>
                <w:kern w:val="0"/>
                <w:sz w:val="24"/>
              </w:rPr>
            </w:pPr>
            <w:r>
              <w:rPr>
                <w:rFonts w:ascii="宋体" w:hAnsi="宋体" w:hint="eastAsia"/>
                <w:sz w:val="24"/>
              </w:rPr>
              <w:t>238万</w:t>
            </w:r>
            <w:r>
              <w:rPr>
                <w:rFonts w:ascii="宋体" w:hAnsi="宋体" w:cs="宋体" w:hint="eastAsia"/>
                <w:kern w:val="0"/>
                <w:sz w:val="24"/>
              </w:rPr>
              <w:t>元</w:t>
            </w:r>
          </w:p>
          <w:p w:rsidR="000C5B9F" w:rsidRDefault="000C5B9F" w:rsidP="00162383">
            <w:pPr>
              <w:adjustRightInd w:val="0"/>
              <w:snapToGrid w:val="0"/>
              <w:spacing w:line="500" w:lineRule="exact"/>
              <w:jc w:val="center"/>
              <w:rPr>
                <w:rFonts w:ascii="宋体" w:hAnsi="宋体" w:cs="宋体"/>
                <w:kern w:val="0"/>
                <w:sz w:val="24"/>
              </w:rPr>
            </w:pPr>
          </w:p>
        </w:tc>
      </w:tr>
    </w:tbl>
    <w:p w:rsidR="000C5B9F" w:rsidRDefault="000C5B9F" w:rsidP="000C5B9F">
      <w:pPr>
        <w:adjustRightInd w:val="0"/>
        <w:snapToGrid w:val="0"/>
        <w:spacing w:line="360" w:lineRule="auto"/>
        <w:rPr>
          <w:rFonts w:ascii="宋体" w:hAnsi="宋体" w:cs="宋体"/>
          <w:b/>
          <w:sz w:val="28"/>
          <w:szCs w:val="28"/>
        </w:rPr>
      </w:pP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四、获取采购文件</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1、时间：2019年5月29日上午8时00分至2019年6月4日下午18时00</w:t>
      </w:r>
      <w:r>
        <w:rPr>
          <w:rFonts w:ascii="宋体" w:hAnsi="宋体" w:cs="宋体" w:hint="eastAsia"/>
          <w:sz w:val="24"/>
        </w:rPr>
        <w:lastRenderedPageBreak/>
        <w:t>分（北京时间，法定节假日除外）</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2、地点：从中国山东政府采购网自行下载</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3、方式：</w:t>
      </w:r>
      <w:r>
        <w:rPr>
          <w:rFonts w:ascii="宋体" w:hAnsi="宋体" w:cs="宋体" w:hint="eastAsia"/>
          <w:sz w:val="24"/>
          <w:lang/>
        </w:rPr>
        <w:t>凡有意参加本次政府采购的供应商必须在中国山东政府采购网进行注册并报名，未在网上报名或网上报名不成功的，无资格进行投标。</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4、售价：500元，售后不退，递交响应文件时交纳。</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五、递交响应文件时间及地点</w:t>
      </w:r>
    </w:p>
    <w:p w:rsidR="000C5B9F" w:rsidRDefault="000C5B9F" w:rsidP="000C5B9F">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1、时间：2019年6月11日上午08时00分至2019年6月11日上午9时00分（北京时间）。</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2、地点：山东衡天咨询有限公司会议室（济宁市任城大道翠都国际A座22楼）。</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六、开标时间及地点</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1、时间：2019年6月11日上午9时00分（北京时间）</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2、地点：山东衡天咨询有限公司会议室（济宁市任城大道翠都国际A座22楼）。</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六、联系方式</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1．采购人：济宁医学院</w:t>
      </w:r>
    </w:p>
    <w:p w:rsidR="000C5B9F" w:rsidRDefault="000C5B9F" w:rsidP="000C5B9F">
      <w:pPr>
        <w:spacing w:line="440" w:lineRule="exact"/>
        <w:ind w:firstLineChars="175" w:firstLine="420"/>
        <w:rPr>
          <w:rFonts w:ascii="宋体" w:hAnsi="宋体" w:cs="宋体"/>
          <w:sz w:val="24"/>
        </w:rPr>
      </w:pPr>
      <w:r>
        <w:rPr>
          <w:rFonts w:ascii="宋体" w:hAnsi="宋体" w:cs="宋体" w:hint="eastAsia"/>
          <w:sz w:val="24"/>
        </w:rPr>
        <w:t xml:space="preserve">地址：山东省济宁市荷花路16号 </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联系人：王主任</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电话：0537-3616133</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2.代理机构：山东衡天咨询有限公司</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地址：济宁市任城大道翠都国际22层招标部</w:t>
      </w:r>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联系人：梁老师、伊珍</w:t>
      </w:r>
      <w:proofErr w:type="gramStart"/>
      <w:r>
        <w:rPr>
          <w:rFonts w:ascii="宋体" w:hAnsi="宋体" w:cs="宋体" w:hint="eastAsia"/>
          <w:sz w:val="24"/>
        </w:rPr>
        <w:t>珍</w:t>
      </w:r>
      <w:proofErr w:type="gramEnd"/>
    </w:p>
    <w:p w:rsidR="000C5B9F" w:rsidRDefault="000C5B9F" w:rsidP="000C5B9F">
      <w:pPr>
        <w:adjustRightInd w:val="0"/>
        <w:snapToGrid w:val="0"/>
        <w:spacing w:line="500" w:lineRule="exact"/>
        <w:ind w:firstLineChars="175" w:firstLine="420"/>
        <w:rPr>
          <w:rFonts w:ascii="宋体" w:hAnsi="宋体" w:cs="宋体"/>
          <w:sz w:val="24"/>
        </w:rPr>
      </w:pPr>
      <w:r>
        <w:rPr>
          <w:rFonts w:ascii="宋体" w:hAnsi="宋体" w:cs="宋体" w:hint="eastAsia"/>
          <w:sz w:val="24"/>
        </w:rPr>
        <w:t>联系电话：0537-2489666</w:t>
      </w:r>
    </w:p>
    <w:p w:rsidR="000C5B9F" w:rsidRDefault="000C5B9F" w:rsidP="000C5B9F">
      <w:pPr>
        <w:adjustRightInd w:val="0"/>
        <w:snapToGrid w:val="0"/>
        <w:spacing w:line="500" w:lineRule="exact"/>
        <w:rPr>
          <w:rFonts w:ascii="宋体" w:hAnsi="宋体" w:cs="宋体"/>
          <w:b/>
          <w:sz w:val="24"/>
        </w:rPr>
      </w:pPr>
      <w:r>
        <w:rPr>
          <w:rFonts w:ascii="宋体" w:hAnsi="宋体" w:cs="宋体" w:hint="eastAsia"/>
          <w:b/>
          <w:sz w:val="24"/>
        </w:rPr>
        <w:t xml:space="preserve">    </w:t>
      </w:r>
    </w:p>
    <w:p w:rsidR="000C5B9F" w:rsidRDefault="000C5B9F" w:rsidP="000C5B9F">
      <w:pPr>
        <w:adjustRightInd w:val="0"/>
        <w:snapToGrid w:val="0"/>
        <w:spacing w:line="500" w:lineRule="exact"/>
        <w:ind w:firstLineChars="175" w:firstLine="385"/>
        <w:rPr>
          <w:rFonts w:ascii="宋体" w:hAnsi="宋体" w:cs="宋体"/>
          <w:spacing w:val="-10"/>
          <w:sz w:val="24"/>
        </w:rPr>
      </w:pPr>
    </w:p>
    <w:p w:rsidR="000C5B9F" w:rsidRDefault="000C5B9F" w:rsidP="000C5B9F">
      <w:pPr>
        <w:wordWrap w:val="0"/>
        <w:adjustRightInd w:val="0"/>
        <w:snapToGrid w:val="0"/>
        <w:spacing w:line="500" w:lineRule="exact"/>
        <w:ind w:firstLineChars="175" w:firstLine="385"/>
        <w:jc w:val="right"/>
        <w:rPr>
          <w:rFonts w:ascii="宋体" w:hAnsi="宋体" w:cs="宋体"/>
          <w:spacing w:val="-10"/>
          <w:sz w:val="24"/>
        </w:rPr>
      </w:pPr>
      <w:r>
        <w:rPr>
          <w:rFonts w:ascii="宋体" w:hAnsi="宋体" w:cs="宋体" w:hint="eastAsia"/>
          <w:spacing w:val="-10"/>
          <w:sz w:val="24"/>
        </w:rPr>
        <w:t>2019年5月28日</w:t>
      </w:r>
    </w:p>
    <w:p w:rsidR="008436DB" w:rsidRDefault="008436DB"/>
    <w:sectPr w:rsidR="008436DB" w:rsidSect="008436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C8F" w:rsidRDefault="00AF7C8F" w:rsidP="000C5B9F">
      <w:r>
        <w:separator/>
      </w:r>
    </w:p>
  </w:endnote>
  <w:endnote w:type="continuationSeparator" w:id="0">
    <w:p w:rsidR="00AF7C8F" w:rsidRDefault="00AF7C8F" w:rsidP="000C5B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C8F" w:rsidRDefault="00AF7C8F" w:rsidP="000C5B9F">
      <w:r>
        <w:separator/>
      </w:r>
    </w:p>
  </w:footnote>
  <w:footnote w:type="continuationSeparator" w:id="0">
    <w:p w:rsidR="00AF7C8F" w:rsidRDefault="00AF7C8F" w:rsidP="000C5B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B9F"/>
    <w:rsid w:val="000822E3"/>
    <w:rsid w:val="000C5B9F"/>
    <w:rsid w:val="006F2829"/>
    <w:rsid w:val="0077251B"/>
    <w:rsid w:val="008436DB"/>
    <w:rsid w:val="00AF7C8F"/>
    <w:rsid w:val="00E44B90"/>
    <w:rsid w:val="00E540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9F"/>
    <w:pPr>
      <w:widowControl w:val="0"/>
      <w:jc w:val="both"/>
    </w:pPr>
    <w:rPr>
      <w:rFonts w:ascii="Calibri" w:eastAsia="宋体" w:hAnsi="Calibri" w:cs="Times New Roman"/>
      <w:szCs w:val="24"/>
    </w:rPr>
  </w:style>
  <w:style w:type="paragraph" w:styleId="1">
    <w:name w:val="heading 1"/>
    <w:basedOn w:val="a"/>
    <w:next w:val="a"/>
    <w:link w:val="1Char"/>
    <w:qFormat/>
    <w:rsid w:val="000C5B9F"/>
    <w:pPr>
      <w:keepNext/>
      <w:keepLines/>
      <w:spacing w:before="340" w:after="330" w:line="576"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5B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C5B9F"/>
    <w:rPr>
      <w:sz w:val="18"/>
      <w:szCs w:val="18"/>
    </w:rPr>
  </w:style>
  <w:style w:type="paragraph" w:styleId="a4">
    <w:name w:val="footer"/>
    <w:basedOn w:val="a"/>
    <w:link w:val="Char0"/>
    <w:uiPriority w:val="99"/>
    <w:semiHidden/>
    <w:unhideWhenUsed/>
    <w:rsid w:val="000C5B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C5B9F"/>
    <w:rPr>
      <w:sz w:val="18"/>
      <w:szCs w:val="18"/>
    </w:rPr>
  </w:style>
  <w:style w:type="character" w:customStyle="1" w:styleId="1Char">
    <w:name w:val="标题 1 Char"/>
    <w:basedOn w:val="a0"/>
    <w:link w:val="1"/>
    <w:rsid w:val="000C5B9F"/>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Office Word</Application>
  <DocSecurity>0</DocSecurity>
  <Lines>6</Lines>
  <Paragraphs>1</Paragraphs>
  <ScaleCrop>false</ScaleCrop>
  <Company>Sky123.Org</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2019-05-28T08:38:00Z</dcterms:created>
  <dcterms:modified xsi:type="dcterms:W3CDTF">2019-05-28T08:38:00Z</dcterms:modified>
</cp:coreProperties>
</file>