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5C" w:rsidRPr="000A505C" w:rsidRDefault="000A505C" w:rsidP="000A505C">
      <w:pPr>
        <w:jc w:val="center"/>
        <w:rPr>
          <w:rFonts w:ascii="宋体" w:hAnsi="宋体"/>
          <w:b/>
          <w:sz w:val="30"/>
          <w:szCs w:val="30"/>
        </w:rPr>
      </w:pPr>
      <w:r w:rsidRPr="000A505C">
        <w:rPr>
          <w:rFonts w:ascii="宋体" w:hAnsi="宋体" w:hint="eastAsia"/>
          <w:b/>
          <w:sz w:val="30"/>
          <w:szCs w:val="30"/>
        </w:rPr>
        <w:t>济宁医学院2025年资产及房产评估服务采购项目竞争性磋商公告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0"/>
      </w:tblGrid>
      <w:tr w:rsidR="000A505C" w:rsidRPr="00B015A6" w:rsidTr="0089323E">
        <w:trPr>
          <w:trHeight w:val="567"/>
          <w:jc w:val="center"/>
        </w:trPr>
        <w:tc>
          <w:tcPr>
            <w:tcW w:w="9460" w:type="dxa"/>
            <w:noWrap/>
            <w:vAlign w:val="center"/>
          </w:tcPr>
          <w:p w:rsidR="000A505C" w:rsidRPr="00B015A6" w:rsidRDefault="000A505C" w:rsidP="0089323E">
            <w:pPr>
              <w:snapToGrid w:val="0"/>
              <w:spacing w:after="0" w:line="400" w:lineRule="exact"/>
              <w:rPr>
                <w:rFonts w:asciiTheme="minorEastAsia" w:eastAsiaTheme="minorEastAsia" w:hAnsiTheme="minorEastAsia" w:cs="仿宋"/>
                <w:sz w:val="24"/>
              </w:rPr>
            </w:pPr>
            <w:r w:rsidRPr="00B015A6">
              <w:rPr>
                <w:rFonts w:asciiTheme="minorEastAsia" w:eastAsiaTheme="minorEastAsia" w:hAnsiTheme="minorEastAsia" w:cs="仿宋" w:hint="eastAsia"/>
                <w:sz w:val="24"/>
              </w:rPr>
              <w:t>项目概况：</w:t>
            </w:r>
          </w:p>
        </w:tc>
      </w:tr>
      <w:tr w:rsidR="000A505C" w:rsidRPr="00B015A6" w:rsidTr="0089323E">
        <w:trPr>
          <w:trHeight w:val="567"/>
          <w:jc w:val="center"/>
        </w:trPr>
        <w:tc>
          <w:tcPr>
            <w:tcW w:w="9460" w:type="dxa"/>
            <w:noWrap/>
            <w:vAlign w:val="center"/>
          </w:tcPr>
          <w:p w:rsidR="000A505C" w:rsidRPr="00B015A6" w:rsidRDefault="000A505C" w:rsidP="0089323E">
            <w:pPr>
              <w:snapToGrid w:val="0"/>
              <w:spacing w:after="0" w:line="400" w:lineRule="exact"/>
              <w:ind w:firstLineChars="200" w:firstLine="480"/>
              <w:rPr>
                <w:rFonts w:asciiTheme="minorEastAsia" w:eastAsiaTheme="minorEastAsia" w:hAnsiTheme="minorEastAsia" w:cs="仿宋"/>
                <w:sz w:val="24"/>
              </w:rPr>
            </w:pPr>
            <w:r w:rsidRPr="00B015A6">
              <w:rPr>
                <w:rFonts w:asciiTheme="minorEastAsia" w:eastAsiaTheme="minorEastAsia" w:hAnsiTheme="minorEastAsia" w:cs="仿宋" w:hint="eastAsia"/>
                <w:sz w:val="24"/>
              </w:rPr>
              <w:t>济宁医学院2025年资产及房产评估服务采购项目的潜在供应商应在sddy_jn@126.com获取采购文件，并于2025年7月22日09:30:00（北京时间）前提交响应文件。</w:t>
            </w:r>
          </w:p>
        </w:tc>
      </w:tr>
    </w:tbl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一、项目基本情况：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项目编号：SDDY-JN-2025034</w:t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项目名称：济宁医学院2025年资产及房产评估服务采购项目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采购方式：竞争性磋商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采购需求：</w:t>
      </w:r>
    </w:p>
    <w:tbl>
      <w:tblPr>
        <w:tblStyle w:val="a5"/>
        <w:tblW w:w="8964" w:type="dxa"/>
        <w:jc w:val="center"/>
        <w:tblLook w:val="04A0"/>
      </w:tblPr>
      <w:tblGrid>
        <w:gridCol w:w="882"/>
        <w:gridCol w:w="2786"/>
        <w:gridCol w:w="801"/>
        <w:gridCol w:w="2015"/>
        <w:gridCol w:w="2480"/>
      </w:tblGrid>
      <w:tr w:rsidR="000A505C" w:rsidRPr="00B015A6" w:rsidTr="0089323E">
        <w:trPr>
          <w:trHeight w:val="567"/>
          <w:jc w:val="center"/>
        </w:trPr>
        <w:tc>
          <w:tcPr>
            <w:tcW w:w="882" w:type="dxa"/>
            <w:vAlign w:val="center"/>
          </w:tcPr>
          <w:p w:rsidR="000A505C" w:rsidRPr="00B015A6" w:rsidRDefault="000A505C" w:rsidP="0089323E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015A6">
              <w:rPr>
                <w:rFonts w:asciiTheme="minorEastAsia" w:eastAsiaTheme="minorEastAsia" w:hAnsiTheme="minorEastAsia" w:cs="仿宋" w:hint="eastAsia"/>
                <w:sz w:val="24"/>
              </w:rPr>
              <w:t>包组</w:t>
            </w:r>
          </w:p>
        </w:tc>
        <w:tc>
          <w:tcPr>
            <w:tcW w:w="2786" w:type="dxa"/>
            <w:vAlign w:val="center"/>
          </w:tcPr>
          <w:p w:rsidR="000A505C" w:rsidRPr="00B015A6" w:rsidRDefault="000A505C" w:rsidP="0089323E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015A6">
              <w:rPr>
                <w:rFonts w:asciiTheme="minorEastAsia" w:eastAsiaTheme="minorEastAsia" w:hAnsiTheme="minorEastAsia" w:cs="仿宋" w:hint="eastAsia"/>
                <w:sz w:val="24"/>
              </w:rPr>
              <w:t>标的名称</w:t>
            </w:r>
          </w:p>
        </w:tc>
        <w:tc>
          <w:tcPr>
            <w:tcW w:w="801" w:type="dxa"/>
            <w:vAlign w:val="center"/>
          </w:tcPr>
          <w:p w:rsidR="000A505C" w:rsidRPr="00B015A6" w:rsidRDefault="000A505C" w:rsidP="0089323E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015A6">
              <w:rPr>
                <w:rFonts w:asciiTheme="minorEastAsia" w:eastAsiaTheme="minorEastAsia" w:hAnsiTheme="minorEastAsia" w:cs="仿宋" w:hint="eastAsia"/>
                <w:sz w:val="24"/>
              </w:rPr>
              <w:t>数量</w:t>
            </w:r>
          </w:p>
        </w:tc>
        <w:tc>
          <w:tcPr>
            <w:tcW w:w="2015" w:type="dxa"/>
            <w:vAlign w:val="center"/>
          </w:tcPr>
          <w:p w:rsidR="000A505C" w:rsidRPr="00B015A6" w:rsidRDefault="000A505C" w:rsidP="0089323E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015A6">
              <w:rPr>
                <w:rFonts w:asciiTheme="minorEastAsia" w:eastAsiaTheme="minorEastAsia" w:hAnsiTheme="minorEastAsia" w:cs="仿宋" w:hint="eastAsia"/>
                <w:sz w:val="24"/>
              </w:rPr>
              <w:t>简要技术需求或服务要求</w:t>
            </w:r>
          </w:p>
        </w:tc>
        <w:tc>
          <w:tcPr>
            <w:tcW w:w="2480" w:type="dxa"/>
            <w:vAlign w:val="center"/>
          </w:tcPr>
          <w:p w:rsidR="000A505C" w:rsidRPr="00B015A6" w:rsidRDefault="000A505C" w:rsidP="0089323E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015A6">
              <w:rPr>
                <w:rFonts w:asciiTheme="minorEastAsia" w:eastAsiaTheme="minorEastAsia" w:hAnsiTheme="minorEastAsia" w:cs="仿宋" w:hint="eastAsia"/>
                <w:sz w:val="24"/>
              </w:rPr>
              <w:t>本包预算金额</w:t>
            </w:r>
          </w:p>
          <w:p w:rsidR="000A505C" w:rsidRPr="00B015A6" w:rsidRDefault="000A505C" w:rsidP="0089323E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015A6">
              <w:rPr>
                <w:rFonts w:asciiTheme="minorEastAsia" w:eastAsiaTheme="minorEastAsia" w:hAnsiTheme="minorEastAsia" w:cs="仿宋" w:hint="eastAsia"/>
                <w:sz w:val="24"/>
              </w:rPr>
              <w:t>（单位：万元）</w:t>
            </w:r>
          </w:p>
        </w:tc>
      </w:tr>
      <w:tr w:rsidR="000A505C" w:rsidRPr="00B015A6" w:rsidTr="0089323E">
        <w:trPr>
          <w:trHeight w:val="567"/>
          <w:jc w:val="center"/>
        </w:trPr>
        <w:tc>
          <w:tcPr>
            <w:tcW w:w="882" w:type="dxa"/>
            <w:vAlign w:val="center"/>
          </w:tcPr>
          <w:p w:rsidR="000A505C" w:rsidRPr="00B015A6" w:rsidRDefault="000A505C" w:rsidP="0089323E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015A6">
              <w:rPr>
                <w:rFonts w:asciiTheme="minorEastAsia" w:eastAsiaTheme="minorEastAsia" w:hAnsiTheme="minorEastAsia" w:cs="仿宋" w:hint="eastAsia"/>
                <w:sz w:val="24"/>
              </w:rPr>
              <w:t>A</w:t>
            </w:r>
          </w:p>
        </w:tc>
        <w:tc>
          <w:tcPr>
            <w:tcW w:w="2786" w:type="dxa"/>
            <w:vAlign w:val="center"/>
          </w:tcPr>
          <w:p w:rsidR="000A505C" w:rsidRPr="00B015A6" w:rsidRDefault="000A505C" w:rsidP="0089323E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015A6">
              <w:rPr>
                <w:rFonts w:asciiTheme="minorEastAsia" w:eastAsiaTheme="minorEastAsia" w:hAnsiTheme="minorEastAsia" w:cs="仿宋" w:hint="eastAsia"/>
                <w:sz w:val="24"/>
              </w:rPr>
              <w:t>资产及房产评估服务</w:t>
            </w:r>
          </w:p>
        </w:tc>
        <w:tc>
          <w:tcPr>
            <w:tcW w:w="801" w:type="dxa"/>
            <w:vAlign w:val="center"/>
          </w:tcPr>
          <w:p w:rsidR="000A505C" w:rsidRPr="00B015A6" w:rsidRDefault="000A505C" w:rsidP="0089323E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015A6">
              <w:rPr>
                <w:rFonts w:asciiTheme="minorEastAsia" w:eastAsiaTheme="minorEastAsia" w:hAnsiTheme="minorEastAsia" w:cs="仿宋" w:hint="eastAsia"/>
                <w:sz w:val="24"/>
              </w:rPr>
              <w:t>1</w:t>
            </w:r>
          </w:p>
        </w:tc>
        <w:tc>
          <w:tcPr>
            <w:tcW w:w="2015" w:type="dxa"/>
            <w:vAlign w:val="center"/>
          </w:tcPr>
          <w:p w:rsidR="000A505C" w:rsidRPr="00B015A6" w:rsidRDefault="000A505C" w:rsidP="0089323E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015A6">
              <w:rPr>
                <w:rFonts w:asciiTheme="minorEastAsia" w:eastAsiaTheme="minorEastAsia" w:hAnsiTheme="minorEastAsia" w:cs="仿宋" w:hint="eastAsia"/>
                <w:sz w:val="24"/>
              </w:rPr>
              <w:t>详见磋商文件</w:t>
            </w:r>
          </w:p>
        </w:tc>
        <w:tc>
          <w:tcPr>
            <w:tcW w:w="2480" w:type="dxa"/>
            <w:vAlign w:val="center"/>
          </w:tcPr>
          <w:p w:rsidR="000A505C" w:rsidRPr="00B015A6" w:rsidRDefault="000A505C" w:rsidP="0089323E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B015A6">
              <w:rPr>
                <w:rFonts w:asciiTheme="minorEastAsia" w:eastAsiaTheme="minorEastAsia" w:hAnsiTheme="minorEastAsia" w:cs="仿宋" w:hint="eastAsia"/>
                <w:sz w:val="24"/>
              </w:rPr>
              <w:t>据实结算</w:t>
            </w:r>
          </w:p>
        </w:tc>
      </w:tr>
    </w:tbl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合同履行期限：详见磋商文件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本项目不接受联合体投标。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二、申请人的资格要求：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1、满足《中华人民共和国政府采购法》第二十二条规定；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 xml:space="preserve">2、落实政府采购政策需满足的资格要求：详见磋商文件 </w:t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3、本项目的特定资格要求：</w:t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（1）具有有效的资产评估机构备案通过证明材料。</w:t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（2）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（3）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（4）本项目不接受联合体磋商。</w:t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三、获取采购文件：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1.时间：2025年7月9日至2025年7月17日18时00分，每天上午08:30至12:00，下午14:00至18:00（北京时间，法定节假日除外 ）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2.地点：sddy_jn@126.com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3.方式：供应商将营业执照；备案通过证明；授权委托书及被授权人身份证、联系人、联系方式及标书费转账凭证扫描件打包（以项目编号+包号+公司名称命名）发送至</w:t>
      </w:r>
      <w:r w:rsidRPr="00B015A6">
        <w:rPr>
          <w:rFonts w:asciiTheme="minorEastAsia" w:eastAsiaTheme="minorEastAsia" w:hAnsiTheme="minorEastAsia" w:cs="仿宋" w:hint="eastAsia"/>
          <w:sz w:val="24"/>
        </w:rPr>
        <w:lastRenderedPageBreak/>
        <w:t>sddy_jn@126.com，报名审核通过（报名审核通过不代表资格审查通过）后，1个工作日内将竞争性磋商文件发送至报名邮箱。本项目实行资格后审，报名成功不代表通过资格审查。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  <w:t>4.采购文件售价300元/包，报名时交纳，售后不退。</w:t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四、响应文件提交：</w:t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1.截止时间：2025年7月22日09:00--09:30分（北京时间）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2.地点：</w:t>
      </w:r>
      <w:r w:rsidRPr="00B015A6">
        <w:rPr>
          <w:rFonts w:asciiTheme="minorEastAsia" w:eastAsiaTheme="minorEastAsia" w:hAnsiTheme="minorEastAsia" w:cs="宋体" w:hint="eastAsia"/>
          <w:sz w:val="24"/>
        </w:rPr>
        <w:t>济宁市高新区红星东路与菱花南路交叉口京投SOHO1208室</w:t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五、开启：</w:t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1.开启时间：2025年7月22日09:30分（北京时间）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2.开启地点：</w:t>
      </w:r>
      <w:r w:rsidRPr="00B015A6">
        <w:rPr>
          <w:rFonts w:asciiTheme="minorEastAsia" w:eastAsiaTheme="minorEastAsia" w:hAnsiTheme="minorEastAsia" w:cs="宋体" w:hint="eastAsia"/>
          <w:sz w:val="24"/>
        </w:rPr>
        <w:t>济宁市高新区红星东路与菱花南路交叉口京投SOHO1208室</w:t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六、公告期限：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自本公告发布之日起3个工作日。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七、其他补充事宜：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其他补充事宜:无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八、对本次招标提出询问，请按以下方式联系：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1、采购人信息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名称：济宁医学院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地址：山东省济宁市太白湖新区荷花路133号</w:t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 xml:space="preserve">联系方式：0537-3616133(济宁医学院) </w:t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2、采购代理机构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名称：山东大洋招标有限公司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地址：济宁市太白湖新区新城发展大厦B座2楼</w:t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联系方式：0537-7977997</w:t>
      </w:r>
    </w:p>
    <w:p w:rsidR="000A505C" w:rsidRPr="00B015A6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3、项目联系方式</w:t>
      </w:r>
      <w:r w:rsidRPr="00B015A6">
        <w:rPr>
          <w:rFonts w:asciiTheme="minorEastAsia" w:eastAsiaTheme="minorEastAsia" w:hAnsiTheme="minorEastAsia" w:cs="仿宋" w:hint="eastAsia"/>
          <w:sz w:val="24"/>
        </w:rPr>
        <w:tab/>
      </w:r>
    </w:p>
    <w:p w:rsidR="000A505C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 w:hint="eastAsia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项目联系人：姬登峰</w:t>
      </w:r>
    </w:p>
    <w:p w:rsidR="0076463B" w:rsidRPr="000A505C" w:rsidRDefault="000A505C" w:rsidP="000A505C">
      <w:pPr>
        <w:snapToGrid w:val="0"/>
        <w:spacing w:after="0" w:line="420" w:lineRule="exact"/>
        <w:ind w:firstLineChars="200" w:firstLine="480"/>
        <w:rPr>
          <w:rFonts w:asciiTheme="minorEastAsia" w:eastAsiaTheme="minorEastAsia" w:hAnsiTheme="minorEastAsia" w:cs="仿宋"/>
          <w:sz w:val="24"/>
        </w:rPr>
      </w:pPr>
      <w:r w:rsidRPr="00B015A6">
        <w:rPr>
          <w:rFonts w:asciiTheme="minorEastAsia" w:eastAsiaTheme="minorEastAsia" w:hAnsiTheme="minorEastAsia" w:cs="仿宋" w:hint="eastAsia"/>
          <w:sz w:val="24"/>
        </w:rPr>
        <w:t>联系方式：15589786299   0537-7977997</w:t>
      </w:r>
    </w:p>
    <w:sectPr w:rsidR="0076463B" w:rsidRPr="000A505C" w:rsidSect="000A505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63B" w:rsidRDefault="0076463B" w:rsidP="000A505C">
      <w:pPr>
        <w:spacing w:after="0" w:line="240" w:lineRule="auto"/>
      </w:pPr>
      <w:r>
        <w:separator/>
      </w:r>
    </w:p>
  </w:endnote>
  <w:endnote w:type="continuationSeparator" w:id="1">
    <w:p w:rsidR="0076463B" w:rsidRDefault="0076463B" w:rsidP="000A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63B" w:rsidRDefault="0076463B" w:rsidP="000A505C">
      <w:pPr>
        <w:spacing w:after="0" w:line="240" w:lineRule="auto"/>
      </w:pPr>
      <w:r>
        <w:separator/>
      </w:r>
    </w:p>
  </w:footnote>
  <w:footnote w:type="continuationSeparator" w:id="1">
    <w:p w:rsidR="0076463B" w:rsidRDefault="0076463B" w:rsidP="000A5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05C"/>
    <w:rsid w:val="000A505C"/>
    <w:rsid w:val="0076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5C"/>
    <w:pPr>
      <w:spacing w:after="200" w:line="276" w:lineRule="auto"/>
      <w:jc w:val="both"/>
      <w:textAlignment w:val="baseline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0A505C"/>
    <w:pPr>
      <w:keepNext/>
      <w:keepLines/>
      <w:spacing w:line="578" w:lineRule="auto"/>
      <w:jc w:val="center"/>
      <w:outlineLvl w:val="0"/>
    </w:pPr>
    <w:rPr>
      <w:rFonts w:eastAsia="仿宋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05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0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05C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05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0A505C"/>
    <w:rPr>
      <w:rFonts w:ascii="Calibri" w:eastAsia="仿宋" w:hAnsi="Calibri" w:cs="Times New Roman"/>
      <w:b/>
      <w:bCs/>
      <w:kern w:val="44"/>
      <w:sz w:val="44"/>
      <w:szCs w:val="44"/>
    </w:rPr>
  </w:style>
  <w:style w:type="table" w:styleId="a5">
    <w:name w:val="Table Grid"/>
    <w:basedOn w:val="a1"/>
    <w:qFormat/>
    <w:rsid w:val="000A50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2025-07-09T02:28:00Z</dcterms:created>
  <dcterms:modified xsi:type="dcterms:W3CDTF">2025-07-09T02:30:00Z</dcterms:modified>
</cp:coreProperties>
</file>