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0D47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济宁医学院太白湖校区河系沿岸绿篱种植项目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</w:rPr>
        <w:t>成交公告</w:t>
      </w:r>
    </w:p>
    <w:p w14:paraId="564F0AE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</w:p>
    <w:p w14:paraId="5173E0B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right="0" w:hanging="480"/>
        <w:rPr>
          <w:rFonts w:hint="eastAsia" w:ascii="微软雅黑" w:hAnsi="微软雅黑" w:eastAsia="仿宋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一、采购项目名称：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lang w:eastAsia="zh-CN"/>
        </w:rPr>
        <w:t>济宁医学院太白湖校区河系沿岸绿篱种植项目</w:t>
      </w:r>
    </w:p>
    <w:p w14:paraId="647121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Fonts w:hint="eastAsia" w:ascii="微软雅黑" w:hAnsi="微软雅黑" w:eastAsia="仿宋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二、采购项目编号：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lang w:eastAsia="zh-CN"/>
        </w:rPr>
        <w:t>ZLXGJN2026042101GCCS026</w:t>
      </w:r>
    </w:p>
    <w:p w14:paraId="4CC2B07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三、竞争性磋商公告发布日期：202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日</w:t>
      </w:r>
    </w:p>
    <w:p w14:paraId="1F4A0FA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四、成交日期：202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日</w:t>
      </w:r>
    </w:p>
    <w:p w14:paraId="596C406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五、采购方式：竞争性磋商</w:t>
      </w:r>
    </w:p>
    <w:p w14:paraId="13A8ED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六、成交情况：</w:t>
      </w:r>
    </w:p>
    <w:p w14:paraId="79A68C6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144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</w:rPr>
        <w:t>成交供应商名称：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山东任建建设工程有限公司</w:t>
      </w:r>
    </w:p>
    <w:p w14:paraId="0776406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144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</w:rPr>
        <w:t>成交金额（人民币）：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480000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</w:rPr>
        <w:t>.00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元</w:t>
      </w:r>
    </w:p>
    <w:p w14:paraId="12D6F5F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Fonts w:hint="default" w:ascii="微软雅黑" w:hAnsi="微软雅黑" w:eastAsia="仿宋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</w:rPr>
        <w:t>七、磋商小组成员名单：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张元英、魏敬敏、宫宝兰</w:t>
      </w:r>
    </w:p>
    <w:p w14:paraId="72D6B0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八、经磋商小组评审，供应商最终得分（竞争性磋商方式）：</w:t>
      </w:r>
    </w:p>
    <w:p w14:paraId="3996187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山东任建建设工程有限公司（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82.67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）</w:t>
      </w:r>
    </w:p>
    <w:p w14:paraId="6D69E76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山东东方红建设装饰有限公司（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75.24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）</w:t>
      </w:r>
    </w:p>
    <w:p w14:paraId="73BFF0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山东信工建设工程有限公司（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70.50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）</w:t>
      </w:r>
    </w:p>
    <w:p w14:paraId="62FC96E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注：供应商得分为专家打分平均分。</w:t>
      </w:r>
    </w:p>
    <w:p w14:paraId="241A93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九、未中标（成交）供应商的未中标（成交）原因：</w:t>
      </w:r>
      <w:bookmarkStart w:id="0" w:name="_GoBack"/>
      <w:bookmarkEnd w:id="0"/>
    </w:p>
    <w:p w14:paraId="5FEEB9D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山东东方红建设装饰有限公司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综合评审得分较低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eastAsia="zh-CN"/>
        </w:rPr>
        <w:t>）</w:t>
      </w:r>
    </w:p>
    <w:p w14:paraId="313482D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山东信工建设工程有限公司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综合评审得分较低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eastAsia="zh-CN"/>
        </w:rPr>
        <w:t>）</w:t>
      </w:r>
    </w:p>
    <w:p w14:paraId="2D4111C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十、联系方式</w:t>
      </w:r>
    </w:p>
    <w:p w14:paraId="44EA7DC9">
      <w:pPr>
        <w:spacing w:line="432" w:lineRule="auto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1、采购人信息 </w:t>
      </w:r>
    </w:p>
    <w:p w14:paraId="29D47DAB">
      <w:pPr>
        <w:spacing w:line="432" w:lineRule="auto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名    称：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济宁医学院</w:t>
      </w:r>
    </w:p>
    <w:p w14:paraId="28C0CF27">
      <w:pPr>
        <w:spacing w:line="432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    址：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济宁市太白湖新区荷花路133号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济宁医学院</w:t>
      </w:r>
      <w:r>
        <w:rPr>
          <w:rFonts w:hint="eastAsia" w:ascii="仿宋" w:hAnsi="仿宋" w:eastAsia="仿宋" w:cs="仿宋"/>
          <w:sz w:val="24"/>
          <w:highlight w:val="none"/>
        </w:rPr>
        <w:t>)</w:t>
      </w:r>
    </w:p>
    <w:p w14:paraId="28DCB751">
      <w:pPr>
        <w:spacing w:line="432" w:lineRule="auto"/>
        <w:ind w:firstLine="480" w:firstLineChars="200"/>
        <w:jc w:val="left"/>
        <w:rPr>
          <w:rFonts w:hint="default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联系方式：0537-3616133</w:t>
      </w:r>
    </w:p>
    <w:p w14:paraId="03FD2012">
      <w:pPr>
        <w:spacing w:line="432" w:lineRule="auto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2、采购代理机构 </w:t>
      </w:r>
    </w:p>
    <w:p w14:paraId="74A78083">
      <w:pPr>
        <w:spacing w:line="432" w:lineRule="auto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名    称：筑霖项目管理（山东）有限公司 </w:t>
      </w:r>
    </w:p>
    <w:p w14:paraId="73619994">
      <w:pPr>
        <w:spacing w:line="432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地    址：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山东省济南市市中区经一路88号明珠国际商务港43层4307室</w:t>
      </w:r>
    </w:p>
    <w:p w14:paraId="7F2A0F7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</w:rPr>
        <w:t>联系方式：18663731315、0531-78801153</w:t>
      </w:r>
    </w:p>
    <w:p w14:paraId="67A404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电子邮箱：zlxg888@163.com</w:t>
      </w:r>
    </w:p>
    <w:p w14:paraId="7CC4733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</w:p>
    <w:p w14:paraId="27D76B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筑霖项目管理（山东）有限公司</w:t>
      </w:r>
    </w:p>
    <w:p w14:paraId="00CCDE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0"/>
        <w:jc w:val="righ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 xml:space="preserve">      </w:t>
      </w:r>
    </w:p>
    <w:p w14:paraId="2788E776">
      <w:pPr>
        <w:spacing w:line="360" w:lineRule="auto"/>
        <w:rPr>
          <w:color w:val="auto"/>
          <w:sz w:val="24"/>
          <w:szCs w:val="24"/>
        </w:rPr>
      </w:pPr>
    </w:p>
    <w:p w14:paraId="25C1FAA8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90B1C"/>
    <w:rsid w:val="01E259B8"/>
    <w:rsid w:val="05EE1C08"/>
    <w:rsid w:val="09D26061"/>
    <w:rsid w:val="11D90B1C"/>
    <w:rsid w:val="28A528FE"/>
    <w:rsid w:val="461C6426"/>
    <w:rsid w:val="54FE14D3"/>
    <w:rsid w:val="5A2F57D2"/>
    <w:rsid w:val="5A446D5B"/>
    <w:rsid w:val="5D376510"/>
    <w:rsid w:val="645779AB"/>
    <w:rsid w:val="72284A4C"/>
    <w:rsid w:val="731A3D4D"/>
    <w:rsid w:val="7A2A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0"/>
    <w:pPr>
      <w:ind w:left="1200"/>
    </w:pPr>
    <w:rPr>
      <w:sz w:val="18"/>
      <w:szCs w:val="18"/>
    </w:rPr>
  </w:style>
  <w:style w:type="paragraph" w:styleId="3">
    <w:name w:val="Normal Indent"/>
    <w:basedOn w:val="1"/>
    <w:qFormat/>
    <w:uiPriority w:val="0"/>
    <w:pPr>
      <w:widowControl w:val="0"/>
      <w:ind w:firstLine="420"/>
      <w:jc w:val="both"/>
    </w:pPr>
    <w:rPr>
      <w:kern w:val="2"/>
      <w:sz w:val="21"/>
    </w:rPr>
  </w:style>
  <w:style w:type="paragraph" w:styleId="4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kern w:val="0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635</Characters>
  <Lines>0</Lines>
  <Paragraphs>0</Paragraphs>
  <TotalTime>0</TotalTime>
  <ScaleCrop>false</ScaleCrop>
  <LinksUpToDate>false</LinksUpToDate>
  <CharactersWithSpaces>662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2025-05-22T11:01:00Z</dcterms:created>
  <dc:creator>G_K-</dc:creator>
  <cp:lastModifiedBy>MZR</cp:lastModifiedBy>
  <dcterms:modified xsi:type="dcterms:W3CDTF">2026-05-21T06:33:19Z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9CE00B8373BC4385A1260F8A68F1C72B_13</vt:lpwstr>
  </property>
  <property fmtid="{D5CDD505-2E9C-101B-9397-08002B2CF9AE}" pid="4" name="KSOTemplateDocerSaveRecord">
    <vt:lpwstr>eyJoZGlkIjoiNDdjMjRjNzVlODEyZDg3Y2M3OWI2YzY0ODNhZGI2NGUiLCJ1c2VySWQiOiI3MzgwNDkxNzkifQ==</vt:lpwstr>
  </property>
</Properties>
</file>