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488" w:rsidRDefault="006C3F6D">
      <w:pPr>
        <w:jc w:val="center"/>
        <w:rPr>
          <w:b/>
          <w:bCs/>
          <w:sz w:val="36"/>
          <w:szCs w:val="44"/>
        </w:rPr>
      </w:pPr>
      <w:r>
        <w:rPr>
          <w:rFonts w:hint="eastAsia"/>
          <w:b/>
          <w:bCs/>
          <w:sz w:val="36"/>
          <w:szCs w:val="44"/>
        </w:rPr>
        <w:t>报价单</w:t>
      </w:r>
    </w:p>
    <w:tbl>
      <w:tblPr>
        <w:tblStyle w:val="a5"/>
        <w:tblW w:w="15178" w:type="dxa"/>
        <w:tblInd w:w="-265" w:type="dxa"/>
        <w:tblLayout w:type="fixed"/>
        <w:tblLook w:val="04A0" w:firstRow="1" w:lastRow="0" w:firstColumn="1" w:lastColumn="0" w:noHBand="0" w:noVBand="1"/>
      </w:tblPr>
      <w:tblGrid>
        <w:gridCol w:w="799"/>
        <w:gridCol w:w="1390"/>
        <w:gridCol w:w="1108"/>
        <w:gridCol w:w="4902"/>
        <w:gridCol w:w="3030"/>
        <w:gridCol w:w="710"/>
        <w:gridCol w:w="535"/>
        <w:gridCol w:w="978"/>
        <w:gridCol w:w="863"/>
        <w:gridCol w:w="863"/>
      </w:tblGrid>
      <w:tr w:rsidR="00571D2E" w:rsidTr="00571D2E">
        <w:trPr>
          <w:trHeight w:val="714"/>
        </w:trPr>
        <w:tc>
          <w:tcPr>
            <w:tcW w:w="799" w:type="dxa"/>
            <w:vAlign w:val="center"/>
          </w:tcPr>
          <w:p w:rsidR="00571D2E" w:rsidRDefault="00571D2E">
            <w:pPr>
              <w:jc w:val="center"/>
            </w:pPr>
            <w:r>
              <w:rPr>
                <w:rFonts w:hint="eastAsia"/>
              </w:rPr>
              <w:t>序号</w:t>
            </w:r>
          </w:p>
        </w:tc>
        <w:tc>
          <w:tcPr>
            <w:tcW w:w="1390" w:type="dxa"/>
            <w:vAlign w:val="center"/>
          </w:tcPr>
          <w:p w:rsidR="00571D2E" w:rsidRDefault="00571D2E">
            <w:pPr>
              <w:jc w:val="center"/>
            </w:pPr>
            <w:r>
              <w:rPr>
                <w:rFonts w:hint="eastAsia"/>
              </w:rPr>
              <w:t>器材名称</w:t>
            </w:r>
          </w:p>
        </w:tc>
        <w:tc>
          <w:tcPr>
            <w:tcW w:w="1108" w:type="dxa"/>
            <w:vAlign w:val="center"/>
          </w:tcPr>
          <w:p w:rsidR="00571D2E" w:rsidRDefault="00571D2E">
            <w:pPr>
              <w:jc w:val="center"/>
            </w:pPr>
            <w:r>
              <w:rPr>
                <w:rFonts w:hint="eastAsia"/>
              </w:rPr>
              <w:t>参考品牌型号</w:t>
            </w:r>
          </w:p>
        </w:tc>
        <w:tc>
          <w:tcPr>
            <w:tcW w:w="4902" w:type="dxa"/>
            <w:vAlign w:val="center"/>
          </w:tcPr>
          <w:p w:rsidR="00571D2E" w:rsidRDefault="00571D2E">
            <w:pPr>
              <w:jc w:val="center"/>
            </w:pPr>
            <w:r>
              <w:rPr>
                <w:rFonts w:hint="eastAsia"/>
              </w:rPr>
              <w:t>技术参数</w:t>
            </w:r>
          </w:p>
        </w:tc>
        <w:tc>
          <w:tcPr>
            <w:tcW w:w="3030" w:type="dxa"/>
            <w:vAlign w:val="center"/>
          </w:tcPr>
          <w:p w:rsidR="00571D2E" w:rsidRDefault="00571D2E">
            <w:pPr>
              <w:jc w:val="center"/>
            </w:pPr>
            <w:r>
              <w:rPr>
                <w:rFonts w:hint="eastAsia"/>
              </w:rPr>
              <w:t>产品图片</w:t>
            </w:r>
          </w:p>
        </w:tc>
        <w:tc>
          <w:tcPr>
            <w:tcW w:w="710" w:type="dxa"/>
            <w:vAlign w:val="center"/>
          </w:tcPr>
          <w:p w:rsidR="00571D2E" w:rsidRDefault="00571D2E">
            <w:pPr>
              <w:jc w:val="center"/>
            </w:pPr>
            <w:r>
              <w:rPr>
                <w:rFonts w:hint="eastAsia"/>
              </w:rPr>
              <w:t>数量</w:t>
            </w:r>
          </w:p>
        </w:tc>
        <w:tc>
          <w:tcPr>
            <w:tcW w:w="535" w:type="dxa"/>
            <w:vAlign w:val="center"/>
          </w:tcPr>
          <w:p w:rsidR="00571D2E" w:rsidRDefault="00571D2E">
            <w:pPr>
              <w:jc w:val="center"/>
            </w:pPr>
            <w:r>
              <w:rPr>
                <w:rFonts w:hint="eastAsia"/>
              </w:rPr>
              <w:t>单位</w:t>
            </w:r>
          </w:p>
        </w:tc>
        <w:tc>
          <w:tcPr>
            <w:tcW w:w="978" w:type="dxa"/>
            <w:vAlign w:val="center"/>
          </w:tcPr>
          <w:p w:rsidR="00571D2E" w:rsidRDefault="00571D2E">
            <w:pPr>
              <w:jc w:val="center"/>
            </w:pPr>
            <w:r>
              <w:rPr>
                <w:rFonts w:hint="eastAsia"/>
              </w:rPr>
              <w:t>单价（元）</w:t>
            </w:r>
          </w:p>
        </w:tc>
        <w:tc>
          <w:tcPr>
            <w:tcW w:w="863" w:type="dxa"/>
            <w:vAlign w:val="center"/>
          </w:tcPr>
          <w:p w:rsidR="00571D2E" w:rsidRDefault="00571D2E">
            <w:pPr>
              <w:jc w:val="center"/>
            </w:pPr>
            <w:r>
              <w:rPr>
                <w:rFonts w:hint="eastAsia"/>
              </w:rPr>
              <w:t>总价（元）</w:t>
            </w:r>
          </w:p>
        </w:tc>
        <w:tc>
          <w:tcPr>
            <w:tcW w:w="863" w:type="dxa"/>
          </w:tcPr>
          <w:p w:rsidR="00571D2E" w:rsidRDefault="00571D2E" w:rsidP="00571D2E">
            <w:pPr>
              <w:rPr>
                <w:rFonts w:hint="eastAsia"/>
              </w:rPr>
            </w:pPr>
            <w:r>
              <w:rPr>
                <w:rFonts w:hint="eastAsia"/>
              </w:rPr>
              <w:t>质保期</w:t>
            </w:r>
          </w:p>
        </w:tc>
      </w:tr>
      <w:tr w:rsidR="00571D2E" w:rsidTr="00571D2E">
        <w:trPr>
          <w:trHeight w:val="1807"/>
        </w:trPr>
        <w:tc>
          <w:tcPr>
            <w:tcW w:w="799" w:type="dxa"/>
            <w:vAlign w:val="center"/>
          </w:tcPr>
          <w:p w:rsidR="00571D2E" w:rsidRDefault="00571D2E">
            <w:pPr>
              <w:jc w:val="center"/>
            </w:pPr>
            <w:r>
              <w:rPr>
                <w:rFonts w:hint="eastAsia"/>
              </w:rPr>
              <w:t>1</w:t>
            </w:r>
          </w:p>
        </w:tc>
        <w:tc>
          <w:tcPr>
            <w:tcW w:w="1390" w:type="dxa"/>
            <w:vAlign w:val="center"/>
          </w:tcPr>
          <w:p w:rsidR="00571D2E" w:rsidRDefault="00571D2E">
            <w:pPr>
              <w:jc w:val="center"/>
            </w:pPr>
            <w:r>
              <w:rPr>
                <w:rFonts w:hint="eastAsia"/>
              </w:rPr>
              <w:t>终点裁判台（</w:t>
            </w:r>
            <w:r>
              <w:rPr>
                <w:rFonts w:hint="eastAsia"/>
              </w:rPr>
              <w:t>26</w:t>
            </w:r>
            <w:r>
              <w:rPr>
                <w:rFonts w:hint="eastAsia"/>
              </w:rPr>
              <w:t>座）</w:t>
            </w:r>
          </w:p>
        </w:tc>
        <w:tc>
          <w:tcPr>
            <w:tcW w:w="1108" w:type="dxa"/>
            <w:vAlign w:val="center"/>
          </w:tcPr>
          <w:p w:rsidR="00571D2E" w:rsidRDefault="00571D2E">
            <w:pPr>
              <w:jc w:val="center"/>
            </w:pPr>
            <w:r>
              <w:rPr>
                <w:rFonts w:hint="eastAsia"/>
              </w:rPr>
              <w:t>金陵</w:t>
            </w:r>
            <w:r>
              <w:rPr>
                <w:rFonts w:hint="eastAsia"/>
              </w:rPr>
              <w:t>CPT-2</w:t>
            </w:r>
          </w:p>
        </w:tc>
        <w:tc>
          <w:tcPr>
            <w:tcW w:w="4902" w:type="dxa"/>
          </w:tcPr>
          <w:p w:rsidR="00571D2E" w:rsidRDefault="00571D2E">
            <w:pPr>
              <w:jc w:val="left"/>
              <w:rPr>
                <w:sz w:val="20"/>
              </w:rPr>
            </w:pPr>
            <w:r>
              <w:rPr>
                <w:rFonts w:hint="eastAsia"/>
                <w:sz w:val="20"/>
              </w:rPr>
              <w:t>1.</w:t>
            </w:r>
            <w:r>
              <w:rPr>
                <w:rFonts w:hint="eastAsia"/>
                <w:sz w:val="20"/>
              </w:rPr>
              <w:t>终点裁判台由三部分组成，可以自由伸缩。当不用时，裁判台收缩，此时，占地面积为长×宽×高</w:t>
            </w:r>
            <w:r>
              <w:rPr>
                <w:rFonts w:hint="eastAsia"/>
                <w:sz w:val="20"/>
              </w:rPr>
              <w:t>=3100</w:t>
            </w:r>
            <w:r>
              <w:rPr>
                <w:rFonts w:hint="eastAsia"/>
                <w:sz w:val="20"/>
              </w:rPr>
              <w:t>×</w:t>
            </w:r>
            <w:r>
              <w:rPr>
                <w:rFonts w:hint="eastAsia"/>
                <w:sz w:val="20"/>
              </w:rPr>
              <w:t>1850</w:t>
            </w:r>
            <w:r>
              <w:rPr>
                <w:rFonts w:hint="eastAsia"/>
                <w:sz w:val="20"/>
              </w:rPr>
              <w:t>×</w:t>
            </w:r>
            <w:r>
              <w:rPr>
                <w:rFonts w:hint="eastAsia"/>
                <w:sz w:val="20"/>
              </w:rPr>
              <w:t>2900</w:t>
            </w:r>
            <w:r>
              <w:rPr>
                <w:rFonts w:hint="eastAsia"/>
                <w:sz w:val="20"/>
              </w:rPr>
              <w:t>（㎜）；当采用时，裁判台拉伸，</w:t>
            </w:r>
            <w:r>
              <w:rPr>
                <w:rFonts w:hint="eastAsia"/>
                <w:sz w:val="20"/>
              </w:rPr>
              <w:t xml:space="preserve"> </w:t>
            </w:r>
            <w:r>
              <w:rPr>
                <w:rFonts w:hint="eastAsia"/>
                <w:sz w:val="20"/>
              </w:rPr>
              <w:t>此时占地面积为长×宽×高</w:t>
            </w:r>
            <w:r>
              <w:rPr>
                <w:rFonts w:hint="eastAsia"/>
                <w:sz w:val="20"/>
              </w:rPr>
              <w:t>=5100</w:t>
            </w:r>
            <w:r>
              <w:rPr>
                <w:rFonts w:hint="eastAsia"/>
                <w:sz w:val="20"/>
              </w:rPr>
              <w:t>×</w:t>
            </w:r>
            <w:r>
              <w:rPr>
                <w:rFonts w:hint="eastAsia"/>
                <w:sz w:val="20"/>
              </w:rPr>
              <w:t>1850</w:t>
            </w:r>
            <w:r>
              <w:rPr>
                <w:rFonts w:hint="eastAsia"/>
                <w:sz w:val="20"/>
              </w:rPr>
              <w:t>×</w:t>
            </w:r>
            <w:r>
              <w:rPr>
                <w:rFonts w:hint="eastAsia"/>
                <w:sz w:val="20"/>
              </w:rPr>
              <w:t>2900</w:t>
            </w:r>
            <w:r>
              <w:rPr>
                <w:rFonts w:hint="eastAsia"/>
                <w:sz w:val="20"/>
              </w:rPr>
              <w:t>（㎜）。</w:t>
            </w:r>
          </w:p>
          <w:p w:rsidR="00571D2E" w:rsidRDefault="00571D2E">
            <w:pPr>
              <w:jc w:val="left"/>
              <w:rPr>
                <w:sz w:val="20"/>
              </w:rPr>
            </w:pPr>
            <w:r>
              <w:rPr>
                <w:rFonts w:hint="eastAsia"/>
                <w:sz w:val="20"/>
              </w:rPr>
              <w:t>2.</w:t>
            </w:r>
            <w:r>
              <w:rPr>
                <w:rFonts w:hint="eastAsia"/>
                <w:sz w:val="20"/>
              </w:rPr>
              <w:t>裁判台主要采用槽钢和方管拼焊而成，同时装有轨道槽与滚轮，使裁判台能无滞碍的伸缩。裁判台上设有扶手栏杆，扶手栏杆采用Φ</w:t>
            </w:r>
            <w:r>
              <w:rPr>
                <w:rFonts w:hint="eastAsia"/>
                <w:sz w:val="20"/>
              </w:rPr>
              <w:t>32</w:t>
            </w:r>
            <w:r>
              <w:rPr>
                <w:rFonts w:hint="eastAsia"/>
                <w:sz w:val="20"/>
              </w:rPr>
              <w:t>、Φ</w:t>
            </w:r>
            <w:r>
              <w:rPr>
                <w:rFonts w:hint="eastAsia"/>
                <w:sz w:val="20"/>
              </w:rPr>
              <w:t>25</w:t>
            </w:r>
            <w:r>
              <w:rPr>
                <w:rFonts w:hint="eastAsia"/>
                <w:sz w:val="20"/>
              </w:rPr>
              <w:t>圆管拼焊制作。</w:t>
            </w:r>
          </w:p>
          <w:p w:rsidR="00571D2E" w:rsidRDefault="00571D2E">
            <w:pPr>
              <w:jc w:val="left"/>
              <w:rPr>
                <w:sz w:val="20"/>
              </w:rPr>
            </w:pPr>
            <w:r>
              <w:rPr>
                <w:rFonts w:hint="eastAsia"/>
                <w:sz w:val="20"/>
              </w:rPr>
              <w:t>3.</w:t>
            </w:r>
            <w:r>
              <w:rPr>
                <w:rFonts w:hint="eastAsia"/>
                <w:sz w:val="20"/>
              </w:rPr>
              <w:t>裁判台上</w:t>
            </w:r>
            <w:r>
              <w:rPr>
                <w:rFonts w:hint="eastAsia"/>
                <w:sz w:val="20"/>
              </w:rPr>
              <w:t>10</w:t>
            </w:r>
            <w:r>
              <w:rPr>
                <w:rFonts w:hint="eastAsia"/>
                <w:sz w:val="20"/>
              </w:rPr>
              <w:t>个踏步，踏步规格：长×宽×高</w:t>
            </w:r>
            <w:r>
              <w:rPr>
                <w:rFonts w:hint="eastAsia"/>
                <w:sz w:val="20"/>
              </w:rPr>
              <w:t>=1600</w:t>
            </w:r>
            <w:r>
              <w:rPr>
                <w:rFonts w:hint="eastAsia"/>
                <w:sz w:val="20"/>
              </w:rPr>
              <w:t>×</w:t>
            </w:r>
            <w:r>
              <w:rPr>
                <w:rFonts w:hint="eastAsia"/>
                <w:sz w:val="20"/>
              </w:rPr>
              <w:t>500</w:t>
            </w:r>
            <w:r>
              <w:rPr>
                <w:rFonts w:hint="eastAsia"/>
                <w:sz w:val="20"/>
              </w:rPr>
              <w:t>×</w:t>
            </w:r>
            <w:r>
              <w:rPr>
                <w:rFonts w:hint="eastAsia"/>
                <w:sz w:val="20"/>
              </w:rPr>
              <w:t>250</w:t>
            </w:r>
            <w:r>
              <w:rPr>
                <w:rFonts w:hint="eastAsia"/>
                <w:sz w:val="20"/>
              </w:rPr>
              <w:t>（㎜）。第一踏步采用方管与花纹铁板，能够防滑；其余踏步上装有长条椅，长条</w:t>
            </w:r>
            <w:proofErr w:type="gramStart"/>
            <w:r>
              <w:rPr>
                <w:rFonts w:hint="eastAsia"/>
                <w:sz w:val="20"/>
              </w:rPr>
              <w:t>椅</w:t>
            </w:r>
            <w:proofErr w:type="gramEnd"/>
            <w:r>
              <w:rPr>
                <w:rFonts w:hint="eastAsia"/>
                <w:sz w:val="20"/>
              </w:rPr>
              <w:t>经过特殊的材料配方，可使座椅经常年风吹日晒后仍无褪色老化现象。</w:t>
            </w:r>
          </w:p>
          <w:p w:rsidR="00571D2E" w:rsidRDefault="00571D2E">
            <w:pPr>
              <w:jc w:val="left"/>
              <w:rPr>
                <w:sz w:val="20"/>
              </w:rPr>
            </w:pPr>
            <w:r>
              <w:rPr>
                <w:rFonts w:hint="eastAsia"/>
                <w:sz w:val="20"/>
              </w:rPr>
              <w:t>4.</w:t>
            </w:r>
            <w:r>
              <w:rPr>
                <w:rFonts w:hint="eastAsia"/>
                <w:sz w:val="20"/>
              </w:rPr>
              <w:t>裁判台上装有支撑脚与走轮，通过手动泵控制，移动时，</w:t>
            </w:r>
            <w:proofErr w:type="gramStart"/>
            <w:r>
              <w:rPr>
                <w:rFonts w:hint="eastAsia"/>
                <w:sz w:val="20"/>
              </w:rPr>
              <w:t>走轮接触</w:t>
            </w:r>
            <w:proofErr w:type="gramEnd"/>
            <w:r>
              <w:rPr>
                <w:rFonts w:hint="eastAsia"/>
                <w:sz w:val="20"/>
              </w:rPr>
              <w:t>地面，简单方便；固定时，由支撑</w:t>
            </w:r>
            <w:proofErr w:type="gramStart"/>
            <w:r>
              <w:rPr>
                <w:rFonts w:hint="eastAsia"/>
                <w:sz w:val="20"/>
              </w:rPr>
              <w:t>脚接触</w:t>
            </w:r>
            <w:proofErr w:type="gramEnd"/>
            <w:r>
              <w:rPr>
                <w:rFonts w:hint="eastAsia"/>
                <w:sz w:val="20"/>
              </w:rPr>
              <w:t>地面，不易移动。</w:t>
            </w:r>
          </w:p>
          <w:p w:rsidR="00571D2E" w:rsidRDefault="00571D2E">
            <w:pPr>
              <w:jc w:val="left"/>
              <w:rPr>
                <w:sz w:val="20"/>
              </w:rPr>
            </w:pPr>
            <w:r>
              <w:rPr>
                <w:rFonts w:hint="eastAsia"/>
                <w:sz w:val="20"/>
              </w:rPr>
              <w:t>5.</w:t>
            </w:r>
            <w:r>
              <w:rPr>
                <w:rFonts w:hint="eastAsia"/>
                <w:sz w:val="20"/>
              </w:rPr>
              <w:t>所有钢制件表面均经酸洗、磷化等初级处理后在自动喷涂线上采用静电环氧基粉末喷涂完成最后表面处理，涂层厚度</w:t>
            </w:r>
            <w:r>
              <w:rPr>
                <w:rFonts w:hint="eastAsia"/>
                <w:sz w:val="20"/>
              </w:rPr>
              <w:t>70</w:t>
            </w:r>
            <w:r>
              <w:rPr>
                <w:rFonts w:hint="eastAsia"/>
                <w:sz w:val="20"/>
              </w:rPr>
              <w:t>—</w:t>
            </w:r>
            <w:r>
              <w:rPr>
                <w:rFonts w:hint="eastAsia"/>
                <w:sz w:val="20"/>
              </w:rPr>
              <w:t>80um</w:t>
            </w:r>
            <w:r>
              <w:rPr>
                <w:rFonts w:hint="eastAsia"/>
                <w:sz w:val="20"/>
              </w:rPr>
              <w:t>，铅笔硬度达</w:t>
            </w:r>
            <w:r>
              <w:rPr>
                <w:rFonts w:hint="eastAsia"/>
                <w:sz w:val="20"/>
              </w:rPr>
              <w:t>3H+</w:t>
            </w:r>
            <w:r>
              <w:rPr>
                <w:rFonts w:hint="eastAsia"/>
                <w:sz w:val="20"/>
              </w:rPr>
              <w:t>，</w:t>
            </w:r>
            <w:proofErr w:type="gramStart"/>
            <w:r>
              <w:rPr>
                <w:rFonts w:hint="eastAsia"/>
                <w:sz w:val="20"/>
              </w:rPr>
              <w:t>试品经</w:t>
            </w:r>
            <w:proofErr w:type="gramEnd"/>
            <w:r>
              <w:rPr>
                <w:rFonts w:hint="eastAsia"/>
                <w:sz w:val="20"/>
              </w:rPr>
              <w:t>GB1771-91 36</w:t>
            </w:r>
            <w:r>
              <w:rPr>
                <w:rFonts w:hint="eastAsia"/>
                <w:sz w:val="20"/>
              </w:rPr>
              <w:t>小时盐雾试验，涂膜无变化，划格处单面腐蚀＜</w:t>
            </w:r>
            <w:r>
              <w:rPr>
                <w:rFonts w:hint="eastAsia"/>
                <w:sz w:val="20"/>
              </w:rPr>
              <w:t>2mm</w:t>
            </w:r>
            <w:r>
              <w:rPr>
                <w:rFonts w:hint="eastAsia"/>
                <w:sz w:val="20"/>
              </w:rPr>
              <w:t>，产品具有耐酸碱、耐湿热、抗老化、外观美观等优点，能适合潮湿和酸雨环境，适用于室外使用，且产品涂料配方不含有毒元素，避免损害使用者的健康。</w:t>
            </w:r>
          </w:p>
        </w:tc>
        <w:tc>
          <w:tcPr>
            <w:tcW w:w="3030" w:type="dxa"/>
          </w:tcPr>
          <w:p w:rsidR="00571D2E" w:rsidRDefault="00571D2E">
            <w:pPr>
              <w:jc w:val="center"/>
              <w:rPr>
                <w:sz w:val="20"/>
              </w:rPr>
            </w:pPr>
          </w:p>
          <w:p w:rsidR="00571D2E" w:rsidRDefault="00571D2E">
            <w:pPr>
              <w:jc w:val="center"/>
              <w:rPr>
                <w:sz w:val="20"/>
              </w:rPr>
            </w:pPr>
          </w:p>
          <w:p w:rsidR="00571D2E" w:rsidRDefault="00571D2E">
            <w:pPr>
              <w:jc w:val="center"/>
              <w:rPr>
                <w:sz w:val="20"/>
              </w:rPr>
            </w:pPr>
          </w:p>
          <w:p w:rsidR="00571D2E" w:rsidRDefault="00571D2E">
            <w:pPr>
              <w:jc w:val="center"/>
              <w:rPr>
                <w:sz w:val="20"/>
              </w:rPr>
            </w:pPr>
          </w:p>
          <w:p w:rsidR="00571D2E" w:rsidRDefault="00571D2E">
            <w:pPr>
              <w:jc w:val="center"/>
              <w:rPr>
                <w:sz w:val="20"/>
              </w:rPr>
            </w:pPr>
          </w:p>
          <w:p w:rsidR="00571D2E" w:rsidRDefault="00571D2E">
            <w:pPr>
              <w:jc w:val="center"/>
              <w:rPr>
                <w:sz w:val="20"/>
              </w:rPr>
            </w:pPr>
          </w:p>
          <w:p w:rsidR="00571D2E" w:rsidRDefault="00571D2E">
            <w:pPr>
              <w:jc w:val="center"/>
              <w:rPr>
                <w:sz w:val="20"/>
              </w:rPr>
            </w:pPr>
          </w:p>
          <w:p w:rsidR="00571D2E" w:rsidRDefault="00571D2E">
            <w:pPr>
              <w:jc w:val="center"/>
              <w:rPr>
                <w:sz w:val="20"/>
              </w:rPr>
            </w:pPr>
            <w:r>
              <w:rPr>
                <w:noProof/>
                <w:sz w:val="20"/>
              </w:rPr>
              <w:drawing>
                <wp:inline distT="0" distB="0" distL="114300" distR="114300" wp14:anchorId="142DA53D" wp14:editId="3628DD8B">
                  <wp:extent cx="1862455" cy="1413510"/>
                  <wp:effectExtent l="0" t="0" r="4445" b="15240"/>
                  <wp:docPr id="2" name="图片 3" descr="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134"/>
                          <pic:cNvPicPr>
                            <a:picLocks noChangeAspect="1"/>
                          </pic:cNvPicPr>
                        </pic:nvPicPr>
                        <pic:blipFill>
                          <a:blip r:embed="rId7"/>
                          <a:stretch>
                            <a:fillRect/>
                          </a:stretch>
                        </pic:blipFill>
                        <pic:spPr>
                          <a:xfrm>
                            <a:off x="0" y="0"/>
                            <a:ext cx="1862455" cy="1413510"/>
                          </a:xfrm>
                          <a:prstGeom prst="rect">
                            <a:avLst/>
                          </a:prstGeom>
                          <a:noFill/>
                          <a:ln>
                            <a:noFill/>
                          </a:ln>
                        </pic:spPr>
                      </pic:pic>
                    </a:graphicData>
                  </a:graphic>
                </wp:inline>
              </w:drawing>
            </w:r>
          </w:p>
        </w:tc>
        <w:tc>
          <w:tcPr>
            <w:tcW w:w="710" w:type="dxa"/>
            <w:vAlign w:val="center"/>
          </w:tcPr>
          <w:p w:rsidR="00571D2E" w:rsidRDefault="00571D2E">
            <w:pPr>
              <w:jc w:val="center"/>
            </w:pPr>
            <w:r>
              <w:rPr>
                <w:rFonts w:hint="eastAsia"/>
              </w:rPr>
              <w:t>1</w:t>
            </w:r>
          </w:p>
        </w:tc>
        <w:tc>
          <w:tcPr>
            <w:tcW w:w="535" w:type="dxa"/>
            <w:vAlign w:val="center"/>
          </w:tcPr>
          <w:p w:rsidR="00571D2E" w:rsidRDefault="00571D2E">
            <w:pPr>
              <w:jc w:val="center"/>
            </w:pPr>
            <w:r>
              <w:rPr>
                <w:rFonts w:hint="eastAsia"/>
              </w:rPr>
              <w:t>台</w:t>
            </w:r>
          </w:p>
        </w:tc>
        <w:tc>
          <w:tcPr>
            <w:tcW w:w="978" w:type="dxa"/>
            <w:vAlign w:val="center"/>
          </w:tcPr>
          <w:p w:rsidR="00571D2E" w:rsidRDefault="00571D2E">
            <w:pPr>
              <w:jc w:val="center"/>
            </w:pPr>
          </w:p>
        </w:tc>
        <w:tc>
          <w:tcPr>
            <w:tcW w:w="863" w:type="dxa"/>
            <w:vAlign w:val="center"/>
          </w:tcPr>
          <w:p w:rsidR="00571D2E" w:rsidRDefault="00571D2E">
            <w:pPr>
              <w:jc w:val="center"/>
            </w:pPr>
          </w:p>
        </w:tc>
        <w:tc>
          <w:tcPr>
            <w:tcW w:w="863" w:type="dxa"/>
          </w:tcPr>
          <w:p w:rsidR="00571D2E" w:rsidRDefault="00571D2E">
            <w:pPr>
              <w:jc w:val="center"/>
            </w:pPr>
          </w:p>
        </w:tc>
      </w:tr>
    </w:tbl>
    <w:p w:rsidR="00FD1488" w:rsidRPr="00571D2E" w:rsidRDefault="00571D2E" w:rsidP="00571D2E">
      <w:pPr>
        <w:rPr>
          <w:sz w:val="24"/>
        </w:rPr>
      </w:pPr>
      <w:bookmarkStart w:id="0" w:name="_GoBack"/>
      <w:bookmarkEnd w:id="0"/>
      <w:r w:rsidRPr="00571D2E">
        <w:rPr>
          <w:rFonts w:hint="eastAsia"/>
          <w:sz w:val="24"/>
        </w:rPr>
        <w:t>供货期：</w:t>
      </w:r>
    </w:p>
    <w:p w:rsidR="00571D2E" w:rsidRPr="00571D2E" w:rsidRDefault="00571D2E" w:rsidP="00571D2E">
      <w:pPr>
        <w:rPr>
          <w:rFonts w:hint="eastAsia"/>
          <w:sz w:val="24"/>
        </w:rPr>
      </w:pPr>
      <w:r w:rsidRPr="00571D2E">
        <w:rPr>
          <w:rFonts w:hint="eastAsia"/>
          <w:sz w:val="24"/>
        </w:rPr>
        <w:t>报价公司（盖章）：</w:t>
      </w:r>
    </w:p>
    <w:sectPr w:rsidR="00571D2E" w:rsidRPr="00571D2E">
      <w:headerReference w:type="default" r:id="rId8"/>
      <w:footerReference w:type="default" r:id="rId9"/>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28" w:rsidRDefault="001D0928">
      <w:r>
        <w:separator/>
      </w:r>
    </w:p>
  </w:endnote>
  <w:endnote w:type="continuationSeparator" w:id="0">
    <w:p w:rsidR="001D0928" w:rsidRDefault="001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88" w:rsidRDefault="006C3F6D">
    <w:pPr>
      <w:pStyle w:val="a3"/>
    </w:pPr>
    <w:r>
      <w:rPr>
        <w:noProof/>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161290</wp:posOffset>
              </wp:positionV>
              <wp:extent cx="8862060" cy="156845"/>
              <wp:effectExtent l="0" t="0" r="15240" b="14605"/>
              <wp:wrapNone/>
              <wp:docPr id="20" name="矩形 3"/>
              <wp:cNvGraphicFramePr/>
              <a:graphic xmlns:a="http://schemas.openxmlformats.org/drawingml/2006/main">
                <a:graphicData uri="http://schemas.microsoft.com/office/word/2010/wordprocessingShape">
                  <wps:wsp>
                    <wps:cNvSpPr/>
                    <wps:spPr>
                      <a:xfrm>
                        <a:off x="0" y="0"/>
                        <a:ext cx="8862060" cy="15684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D1488" w:rsidRDefault="00FD148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8" style="position:absolute;margin-left:.65pt;margin-top:12.7pt;width:697.8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NGiQIAAF4FAAAOAAAAZHJzL2Uyb0RvYy54bWysVMFuEzEQvSPxD5bvdHdDEkLUTRW1KkKq&#10;oKIgzo7X7lqyPcZ2sgk/g8SNj+BzEL/B2LvZllJxQOzBa3tm3vg9j+f0bG802QkfFNiaViclJcJy&#10;aJS9remH95fPFpSEyGzDNFhR04MI9Gz19Mlp55ZiAi3oRniCIDYsO1fTNka3LIrAW2FYOAEnLBol&#10;eMMiLv1t0XjWIbrRxaQs50UHvnEeuAgBdy96I11lfCkFj2+lDCISXVM8W8yjz+MmjcXqlC1vPXOt&#10;4sMx2D+cwjBlMekIdcEiI1uv/oAyinsIIOMJB1OAlIqLzAHZVOUDNjctcyJzQXGCG2UK/w+Wv9ld&#10;e6Kamk5QHssM3tHPL99+fP9KnidxOheW6HPjrv2wCjhNTPfSm/RHDmSfBT2Mgop9JBw3F4v5pJwj&#10;MEdbNZsvprMEWtxFOx/iKwGGpElNPV5Y1pHtrkLsXY8uKVkArZpLpXVepCIR59qTHcPrZZwLG48J&#10;fvPUNvlbSJE9aNopErmeTp7FgxbJT9t3QqImSGCSD5Or8WGiqje1rBF9/lmJ30BvjMhkM2BClph/&#10;xB4AHiNRDTCDfwoVuZjH4PJvB+spjhE5M9g4BhtlwT8GoOOYufc/itRLk1SK+82+r5d0xrSzgeaA&#10;NeShf1zB8UuFl3nFQrxmHl8T3j92iPgWB6mhqykMM0pa8J8f20/+WORopaTD11nT8GnLvKBEv7ZY&#10;/i+r6TQ957yYzl6k4vX3LZv7Frs154AVUmEvcjxPk3/Ux6n0YD5iI1mnrGhilmPumvLoj4vz2HcN&#10;bEVcrNfZDZ+wY/HK3jiewJPOFtbbCFLl2r1TZ9ARH3EuiKHhpC5xf5297tri6hcAAAD//wMAUEsD&#10;BBQABgAIAAAAIQApyFZ23QAAAAgBAAAPAAAAZHJzL2Rvd25yZXYueG1sTI/dSsQwFITvBd8hHME7&#10;N92uLbY2XRbBH5BFXH2A0+bYBpuT0mS79e3NXunlMMPMN9V2sYOYafLGsYL1KgFB3DptuFPw+fF4&#10;cwfCB2SNg2NS8EMetvXlRYWldid+p/kQOhFL2JeooA9hLKX0bU8W/cqNxNH7cpPFEOXUST3hKZbb&#10;QaZJkkuLhuNCjyM99NR+H45WwUtjduYZi6duHp3zb2mRZ697pa6vlt09iEBL+AvDGT+iQx2ZGndk&#10;7cUQ9SYGFaTZLYizvSnyAkSjIEvWIOtK/j9Q/wIAAP//AwBQSwECLQAUAAYACAAAACEAtoM4kv4A&#10;AADhAQAAEwAAAAAAAAAAAAAAAAAAAAAAW0NvbnRlbnRfVHlwZXNdLnhtbFBLAQItABQABgAIAAAA&#10;IQA4/SH/1gAAAJQBAAALAAAAAAAAAAAAAAAAAC8BAABfcmVscy8ucmVsc1BLAQItABQABgAIAAAA&#10;IQCqGhNGiQIAAF4FAAAOAAAAAAAAAAAAAAAAAC4CAABkcnMvZTJvRG9jLnhtbFBLAQItABQABgAI&#10;AAAAIQApyFZ23QAAAAgBAAAPAAAAAAAAAAAAAAAAAOMEAABkcnMvZG93bnJldi54bWxQSwUGAAAA&#10;AAQABADzAAAA7QUAAAAA&#10;" fillcolor="#4472c4 [3208]" stroked="f" strokeweight="1pt">
              <v:textbox>
                <w:txbxContent>
                  <w:p w:rsidR="00FD1488" w:rsidRDefault="00FD1488">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28" w:rsidRDefault="001D0928">
      <w:r>
        <w:separator/>
      </w:r>
    </w:p>
  </w:footnote>
  <w:footnote w:type="continuationSeparator" w:id="0">
    <w:p w:rsidR="001D0928" w:rsidRDefault="001D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88" w:rsidRDefault="006C3F6D">
    <w:pPr>
      <w:pStyle w:val="a4"/>
    </w:pPr>
    <w:r>
      <w:rPr>
        <w:noProof/>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-135890</wp:posOffset>
              </wp:positionV>
              <wp:extent cx="979805" cy="38862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979805" cy="388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1488" w:rsidRDefault="006C3F6D">
                          <w:pPr>
                            <w:rPr>
                              <w:rFonts w:ascii="微软雅黑" w:eastAsia="微软雅黑" w:hAnsi="微软雅黑" w:cs="微软雅黑"/>
                              <w:sz w:val="28"/>
                              <w:szCs w:val="28"/>
                            </w:rPr>
                          </w:pPr>
                          <w:r>
                            <w:rPr>
                              <w:rFonts w:ascii="微软雅黑" w:eastAsia="微软雅黑" w:hAnsi="微软雅黑" w:cs="微软雅黑" w:hint="eastAsia"/>
                              <w:sz w:val="28"/>
                              <w:szCs w:val="28"/>
                            </w:rPr>
                            <w:t>报价单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55pt;margin-top:-10.7pt;width:77.15pt;height:3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gDdgIAABsFAAAOAAAAZHJzL2Uyb0RvYy54bWysVM1uEzEQviPxDpbvdJM2TZOomyq0KkKq&#10;aEVAnB2vnV1he4ztZDc8QHkDTly481x5DsbezbYqXIq4eL0z3/x9M+Pzi0YrshXOV2ByOjwaUCIM&#10;h6Iy65x+/HD9akKJD8wUTIEROd0JTy/mL1+c13YmjqEEVQhH0Inxs9rmtAzBzrLM81Jo5o/ACoNK&#10;CU6zgL9unRWO1ehdq+x4MBhnNbjCOuDCe5RetUo6T/6lFDzcSulFICqnmFtIp0vnKp7Z/JzN1o7Z&#10;suJdGuwfstCsMhi0d3XFAiMbV/3hSlfcgQcZjjjoDKSsuEg1YDXDwZNqliWzItWC5Hjb0+T/n1v+&#10;bnvnSFVg78aUGKaxR/vv3/Y/fu1/3pNR5Ke2foawpUVgaF5Dg9iD3KMwlt1Ip+MXCyKoR6Z3Pbui&#10;CYSjcHo2nQxOKeGoOplMxseJ/ezB2Dof3gjQJF5y6rB5iVO2vfEBE0HoARJjGbiulEoNVIbUOR2f&#10;nA6SQa9BC2XQMJbQpppuYadE9KDMeyGx+JRxFKSxE5fKkS3DgWGcCxNSsckToiNKYtjnGHb4aCrS&#10;SD7HuLdIkcGE3lhXBlyq90naxedDyrLFHxho644UhGbVdK1dQbHDzjpod8Nbfl0h/zfMhzvmcBmw&#10;mbjg4RYPqQB5hu5GSQnu69/kEY8zilpKalyunPovG+YEJeqtwemdDkejuI3pZ3R6hqNA3GPN6rHG&#10;bPQlYDuG+JRYnq4RH9ThKh3oT/gOLGJUVDHDMXZOw+F6GdqVx3eEi8UigXD/LAs3Zml5dB3pNbDY&#10;BJBVGrZIU8tNRx9uYJrB7rWIK/74P6Ee3rT5bwAAAP//AwBQSwMEFAAGAAgAAAAhAAnRbPbfAAAA&#10;CAEAAA8AAABkcnMvZG93bnJldi54bWxMj8FOwzAMhu9IvENkJG5b2sKglKbTVGlCQuywsQs3t/Ha&#10;iiYpTbYVnh7vBDdb36/fn/PlZHpxotF3ziqI5xEIsrXTnW0U7N/XsxSED2g19s6Sgm/ysCyur3LM&#10;tDvbLZ12oRFcYn2GCtoQhkxKX7dk0M/dQJbZwY0GA69jI/WIZy43vUyi6EEa7CxfaHGgsqX6c3c0&#10;Cl7L9Qa3VWLSn758eTushq/9x0Kp25tp9Qwi0BT+wnDRZ3Uo2KlyR6u96BXcxRxUMEviexAXvnjk&#10;oWLwlIIscvn/geIXAAD//wMAUEsBAi0AFAAGAAgAAAAhALaDOJL+AAAA4QEAABMAAAAAAAAAAAAA&#10;AAAAAAAAAFtDb250ZW50X1R5cGVzXS54bWxQSwECLQAUAAYACAAAACEAOP0h/9YAAACUAQAACwAA&#10;AAAAAAAAAAAAAAAvAQAAX3JlbHMvLnJlbHNQSwECLQAUAAYACAAAACEACAFYA3YCAAAbBQAADgAA&#10;AAAAAAAAAAAAAAAuAgAAZHJzL2Uyb0RvYy54bWxQSwECLQAUAAYACAAAACEACdFs9t8AAAAIAQAA&#10;DwAAAAAAAAAAAAAAAADQBAAAZHJzL2Rvd25yZXYueG1sUEsFBgAAAAAEAAQA8wAAANwFAAAAAA==&#10;" filled="f" stroked="f" strokeweight=".5pt">
              <v:textbox>
                <w:txbxContent>
                  <w:p w:rsidR="00FD1488" w:rsidRDefault="006C3F6D">
                    <w:pPr>
                      <w:rPr>
                        <w:rFonts w:ascii="微软雅黑" w:eastAsia="微软雅黑" w:hAnsi="微软雅黑" w:cs="微软雅黑"/>
                        <w:sz w:val="28"/>
                        <w:szCs w:val="28"/>
                      </w:rPr>
                    </w:pPr>
                    <w:r>
                      <w:rPr>
                        <w:rFonts w:ascii="微软雅黑" w:eastAsia="微软雅黑" w:hAnsi="微软雅黑" w:cs="微软雅黑" w:hint="eastAsia"/>
                        <w:sz w:val="28"/>
                        <w:szCs w:val="28"/>
                      </w:rPr>
                      <w:t>报价单</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-227965</wp:posOffset>
              </wp:positionV>
              <wp:extent cx="8853805" cy="148590"/>
              <wp:effectExtent l="0" t="0" r="4445" b="3810"/>
              <wp:wrapNone/>
              <wp:docPr id="8" name="矩形 3"/>
              <wp:cNvGraphicFramePr/>
              <a:graphic xmlns:a="http://schemas.openxmlformats.org/drawingml/2006/main">
                <a:graphicData uri="http://schemas.microsoft.com/office/word/2010/wordprocessingShape">
                  <wps:wsp>
                    <wps:cNvSpPr/>
                    <wps:spPr>
                      <a:xfrm>
                        <a:off x="0" y="0"/>
                        <a:ext cx="8853805" cy="14859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D1488" w:rsidRDefault="00FD148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7" style="position:absolute;left:0;text-align:left;margin-left:1.05pt;margin-top:-17.95pt;width:697.15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wSjAIAAF0FAAAOAAAAZHJzL2Uyb0RvYy54bWysVM1uEzEQviPxDpbvdHfTBNKomypqVYRU&#10;0YqAODteu7uS7TG2k014GSRuPASPg3gNxt6fhlJxQOSw8Xi++fs8M+cXe63ITjjfgClpcZJTIgyH&#10;qjH3Jf3w/vrFnBIfmKmYAiNKehCeXiyfPztv7UJMoAZVCUfQifGL1pa0DsEusszzWmjmT8AKg0oJ&#10;TrOAorvPKsda9K5VNsnzl1kLrrIOuPAeb686JV0m/1IKHm6l9CIQVVLMLaSvS99N/GbLc7a4d8zW&#10;De/TYP+QhWaNwaCjqysWGNm65g9XuuEOPMhwwkFnIGXDRaoBqynyR9Wsa2ZFqgXJ8Xakyf8/t/zt&#10;7s6RpiopPpRhGp/o55dvP75/JaeRm9b6BULW9s71ksdjLHQvnY7/WALZJz4PI59iHwjHy/l8djrP&#10;Z5Rw1BXT+ewsEZ49WFvnw2sBmsRDSR2+V6KR7W58wIgIHSAxmAfVVNeNUkmIPSIulSM7hq/LOBcm&#10;zGLWaPUbUpmINxAtO3W8yWJxXTnpFA5KRJwy74RESrCASUomNePjQEWnqlkluvizHH9D9CG1lEty&#10;GD1LjD/67h0MyOMiit5Nj4+mIvXyaJz/LbGuxNEiRQYTRmPdGHBPOVBhjNzhB5I6aiJLYb/Zp3ZJ&#10;yHizgeqALeSgmy1v+XWDj3nDfLhjDocJxw4XRLjFj1TQlhT6EyU1uM9P3Uc89jhqKWlxOEvqP22Z&#10;E5SoNwa7/6yYTuM0J2E6ezVBwR1rNscas9WXgB1S4CqyPB0jPqjhKB3oj7hHVjEqqpjhGLukPLhB&#10;uAzd0sBNxMVqlWA4wZaFG7O2PDqPPBtYbQPIJvXuAzs9jzjDqSH6fROXxLGcUA9bcfkLAAD//wMA&#10;UEsDBBQABgAIAAAAIQAGJDcv3wAAAAoBAAAPAAAAZHJzL2Rvd25yZXYueG1sTI9RT4NAEITfTfwP&#10;lzXxrT2gQgQ5msZEbWKMsfoDFm4FIrdHuCvFf9/rkz7OzmTm23K7mEHMNLnesoJ4HYEgbqzuuVXw&#10;9fm0ugfhPLLGwTIp+CUH2+r6qsRC2xN/0HzwrQgl7ApU0Hk/FlK6piODbm1H4uB928mgD3JqpZ7w&#10;FMrNIJMoyqTBnsNChyM9dtT8HI5Gwb7ud/0L5s/tPFrr3pM8S1/flLq9WXYPIDwt/i8MF/yADlVg&#10;qu2RtRODgiQOQQWrTZqDuPibPLsDUYdTnKQgq1L+f6E6AwAA//8DAFBLAQItABQABgAIAAAAIQC2&#10;gziS/gAAAOEBAAATAAAAAAAAAAAAAAAAAAAAAABbQ29udGVudF9UeXBlc10ueG1sUEsBAi0AFAAG&#10;AAgAAAAhADj9If/WAAAAlAEAAAsAAAAAAAAAAAAAAAAALwEAAF9yZWxzLy5yZWxzUEsBAi0AFAAG&#10;AAgAAAAhABe7LBKMAgAAXQUAAA4AAAAAAAAAAAAAAAAALgIAAGRycy9lMm9Eb2MueG1sUEsBAi0A&#10;FAAGAAgAAAAhAAYkNy/fAAAACgEAAA8AAAAAAAAAAAAAAAAA5gQAAGRycy9kb3ducmV2LnhtbFBL&#10;BQYAAAAABAAEAPMAAADyBQAAAAA=&#10;" fillcolor="#4472c4 [3208]" stroked="f" strokeweight="1pt">
              <v:textbox>
                <w:txbxContent>
                  <w:p w:rsidR="00FD1488" w:rsidRDefault="00FD1488">
                    <w:pPr>
                      <w:jc w:val="cente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E67EFE"/>
    <w:rsid w:val="001D0928"/>
    <w:rsid w:val="00290124"/>
    <w:rsid w:val="00571D2E"/>
    <w:rsid w:val="006C3F6D"/>
    <w:rsid w:val="00FD1488"/>
    <w:rsid w:val="0AE67EFE"/>
    <w:rsid w:val="0C481227"/>
    <w:rsid w:val="13F8239C"/>
    <w:rsid w:val="183D1E1E"/>
    <w:rsid w:val="21C0573E"/>
    <w:rsid w:val="27451D75"/>
    <w:rsid w:val="27C95681"/>
    <w:rsid w:val="2ADB1E62"/>
    <w:rsid w:val="2F350FBF"/>
    <w:rsid w:val="3B8E4DB6"/>
    <w:rsid w:val="46506612"/>
    <w:rsid w:val="49F07109"/>
    <w:rsid w:val="4DE61C08"/>
    <w:rsid w:val="5B9A3D4A"/>
    <w:rsid w:val="66AC5A4A"/>
    <w:rsid w:val="6E166BBA"/>
    <w:rsid w:val="72A71C20"/>
    <w:rsid w:val="784505E8"/>
    <w:rsid w:val="78510D73"/>
    <w:rsid w:val="7A955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EA2FA"/>
  <w15:docId w15:val="{301959C7-1BC5-40C6-972E-D52D34FD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陈灿</dc:creator>
  <cp:lastModifiedBy>Administrator</cp:lastModifiedBy>
  <cp:revision>3</cp:revision>
  <cp:lastPrinted>2020-11-05T03:41:00Z</cp:lastPrinted>
  <dcterms:created xsi:type="dcterms:W3CDTF">2020-10-30T01:44:00Z</dcterms:created>
  <dcterms:modified xsi:type="dcterms:W3CDTF">2021-04-06T02:52:00Z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D658BC1FA88A4EF68822344460935AD6</vt:lpwstr>
  </property>
</Properties>
</file>