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DE7" w:rsidRDefault="009B6AA2">
      <w:pPr>
        <w:pStyle w:val="1"/>
        <w:spacing w:before="0" w:after="0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济宁医学院太白湖校区校园生活开水和直饮水系统建设</w:t>
      </w:r>
    </w:p>
    <w:p w:rsidR="00622DE7" w:rsidRDefault="009B6AA2">
      <w:pPr>
        <w:pStyle w:val="1"/>
        <w:spacing w:before="0" w:after="0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和运营项目（</w:t>
      </w:r>
      <w:r>
        <w:rPr>
          <w:rFonts w:hint="eastAsia"/>
          <w:sz w:val="32"/>
          <w:szCs w:val="32"/>
        </w:rPr>
        <w:t>二次</w:t>
      </w:r>
      <w:r>
        <w:rPr>
          <w:rFonts w:hint="eastAsia"/>
          <w:sz w:val="32"/>
          <w:szCs w:val="32"/>
        </w:rPr>
        <w:t>）</w:t>
      </w:r>
    </w:p>
    <w:p w:rsidR="00622DE7" w:rsidRDefault="009B6AA2">
      <w:pPr>
        <w:pStyle w:val="1"/>
        <w:rPr>
          <w:sz w:val="32"/>
          <w:szCs w:val="32"/>
        </w:rPr>
      </w:pPr>
      <w:r>
        <w:rPr>
          <w:sz w:val="32"/>
          <w:szCs w:val="32"/>
        </w:rPr>
        <w:t>竞争性磋商公告</w:t>
      </w:r>
    </w:p>
    <w:p w:rsidR="00622DE7" w:rsidRDefault="009B6AA2">
      <w:pPr>
        <w:widowControl w:val="0"/>
        <w:spacing w:after="0" w:line="400" w:lineRule="exact"/>
        <w:jc w:val="left"/>
        <w:textAlignment w:val="auto"/>
        <w:outlineLvl w:val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一、采购人：济宁医学院</w:t>
      </w:r>
      <w:r>
        <w:rPr>
          <w:rFonts w:ascii="仿宋" w:eastAsia="仿宋" w:hAnsi="仿宋" w:cs="仿宋" w:hint="eastAsia"/>
          <w:sz w:val="24"/>
        </w:rPr>
        <w:t xml:space="preserve">    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地址：济宁市北湖新区荷花路</w:t>
      </w:r>
      <w:r>
        <w:rPr>
          <w:rFonts w:ascii="仿宋" w:eastAsia="仿宋" w:hAnsi="仿宋" w:cs="仿宋" w:hint="eastAsia"/>
          <w:sz w:val="24"/>
        </w:rPr>
        <w:t>1</w:t>
      </w:r>
      <w:r w:rsidR="009808BD">
        <w:rPr>
          <w:rFonts w:ascii="仿宋" w:eastAsia="仿宋" w:hAnsi="仿宋" w:cs="仿宋"/>
          <w:sz w:val="24"/>
        </w:rPr>
        <w:t>33</w:t>
      </w:r>
      <w:r>
        <w:rPr>
          <w:rFonts w:ascii="仿宋" w:eastAsia="仿宋" w:hAnsi="仿宋" w:cs="仿宋" w:hint="eastAsia"/>
          <w:sz w:val="24"/>
        </w:rPr>
        <w:t>号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</w:rPr>
        <w:t>济宁医学院</w:t>
      </w:r>
      <w:r>
        <w:rPr>
          <w:rFonts w:ascii="仿宋" w:eastAsia="仿宋" w:hAnsi="仿宋" w:cs="仿宋" w:hint="eastAsia"/>
          <w:sz w:val="24"/>
        </w:rPr>
        <w:t xml:space="preserve">) 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联系方式：</w:t>
      </w:r>
      <w:r>
        <w:rPr>
          <w:rFonts w:ascii="仿宋" w:eastAsia="仿宋" w:hAnsi="仿宋" w:cs="仿宋" w:hint="eastAsia"/>
          <w:sz w:val="24"/>
        </w:rPr>
        <w:t>0537-3616133(</w:t>
      </w:r>
      <w:r>
        <w:rPr>
          <w:rFonts w:ascii="仿宋" w:eastAsia="仿宋" w:hAnsi="仿宋" w:cs="仿宋" w:hint="eastAsia"/>
          <w:sz w:val="24"/>
        </w:rPr>
        <w:t>济宁医学院</w:t>
      </w:r>
      <w:r>
        <w:rPr>
          <w:rFonts w:ascii="仿宋" w:eastAsia="仿宋" w:hAnsi="仿宋" w:cs="仿宋" w:hint="eastAsia"/>
          <w:sz w:val="24"/>
        </w:rPr>
        <w:t xml:space="preserve">) 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采购代理机构：昆仑项目管理（山东）有限公司</w:t>
      </w:r>
      <w:r>
        <w:rPr>
          <w:rFonts w:ascii="仿宋" w:eastAsia="仿宋" w:hAnsi="仿宋" w:cs="仿宋" w:hint="eastAsia"/>
          <w:sz w:val="24"/>
        </w:rPr>
        <w:t xml:space="preserve">    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地址：济宁市任城区环城北路</w:t>
      </w:r>
      <w:r>
        <w:rPr>
          <w:rFonts w:ascii="仿宋" w:eastAsia="仿宋" w:hAnsi="仿宋" w:cs="仿宋" w:hint="eastAsia"/>
          <w:sz w:val="24"/>
        </w:rPr>
        <w:t>17</w:t>
      </w:r>
      <w:r>
        <w:rPr>
          <w:rFonts w:ascii="仿宋" w:eastAsia="仿宋" w:hAnsi="仿宋" w:cs="仿宋" w:hint="eastAsia"/>
          <w:sz w:val="24"/>
        </w:rPr>
        <w:t>号关帝庙金融财富中心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号楼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outlineLvl w:val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联系方式：</w:t>
      </w:r>
      <w:r>
        <w:rPr>
          <w:rFonts w:ascii="仿宋" w:eastAsia="仿宋" w:hAnsi="仿宋" w:cs="仿宋" w:hint="eastAsia"/>
          <w:sz w:val="24"/>
        </w:rPr>
        <w:t>0537-2616518</w:t>
      </w:r>
    </w:p>
    <w:p w:rsidR="00622DE7" w:rsidRDefault="009B6AA2">
      <w:pPr>
        <w:widowControl w:val="0"/>
        <w:spacing w:after="0" w:line="400" w:lineRule="exact"/>
        <w:jc w:val="left"/>
        <w:textAlignment w:val="auto"/>
        <w:outlineLvl w:val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二、</w:t>
      </w:r>
      <w:r>
        <w:rPr>
          <w:rFonts w:ascii="仿宋" w:eastAsia="仿宋" w:hAnsi="仿宋" w:cs="仿宋" w:hint="eastAsia"/>
          <w:sz w:val="24"/>
        </w:rPr>
        <w:t>采购项目名称：</w:t>
      </w:r>
      <w:r>
        <w:rPr>
          <w:rFonts w:ascii="仿宋" w:eastAsia="仿宋" w:hAnsi="仿宋" w:cs="仿宋" w:hint="eastAsia"/>
          <w:sz w:val="24"/>
        </w:rPr>
        <w:t>济宁医学院太白湖校区校园生活开水和直饮水系统建设和运营项目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采购项目编号：</w:t>
      </w:r>
      <w:r>
        <w:rPr>
          <w:rFonts w:ascii="仿宋" w:eastAsia="仿宋" w:hAnsi="仿宋" w:cs="仿宋" w:hint="eastAsia"/>
          <w:sz w:val="24"/>
        </w:rPr>
        <w:t>JYKL-2021-0608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采购项目分包情况：</w:t>
      </w:r>
    </w:p>
    <w:tbl>
      <w:tblPr>
        <w:tblStyle w:val="a4"/>
        <w:tblW w:w="9118" w:type="dxa"/>
        <w:jc w:val="center"/>
        <w:tblLook w:val="04A0" w:firstRow="1" w:lastRow="0" w:firstColumn="1" w:lastColumn="0" w:noHBand="0" w:noVBand="1"/>
      </w:tblPr>
      <w:tblGrid>
        <w:gridCol w:w="2210"/>
        <w:gridCol w:w="4725"/>
        <w:gridCol w:w="2183"/>
      </w:tblGrid>
      <w:tr w:rsidR="00622DE7">
        <w:trPr>
          <w:trHeight w:val="1331"/>
          <w:jc w:val="center"/>
        </w:trPr>
        <w:tc>
          <w:tcPr>
            <w:tcW w:w="2210" w:type="dxa"/>
            <w:vAlign w:val="center"/>
          </w:tcPr>
          <w:p w:rsidR="00622DE7" w:rsidRDefault="009B6AA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货物服务名称</w:t>
            </w:r>
          </w:p>
        </w:tc>
        <w:tc>
          <w:tcPr>
            <w:tcW w:w="4725" w:type="dxa"/>
            <w:vAlign w:val="center"/>
          </w:tcPr>
          <w:p w:rsidR="00622DE7" w:rsidRDefault="009B6AA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供应商资格要求</w:t>
            </w:r>
          </w:p>
        </w:tc>
        <w:tc>
          <w:tcPr>
            <w:tcW w:w="2183" w:type="dxa"/>
            <w:vAlign w:val="center"/>
          </w:tcPr>
          <w:p w:rsidR="00622DE7" w:rsidRDefault="009B6AA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预算金额</w:t>
            </w:r>
          </w:p>
        </w:tc>
      </w:tr>
      <w:tr w:rsidR="00622DE7">
        <w:trPr>
          <w:trHeight w:val="1074"/>
          <w:jc w:val="center"/>
        </w:trPr>
        <w:tc>
          <w:tcPr>
            <w:tcW w:w="2210" w:type="dxa"/>
            <w:vAlign w:val="center"/>
          </w:tcPr>
          <w:p w:rsidR="00622DE7" w:rsidRDefault="009B6AA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济宁医学院太白湖校区校园生活开水和直饮水系统建设和运营项目</w:t>
            </w:r>
          </w:p>
        </w:tc>
        <w:tc>
          <w:tcPr>
            <w:tcW w:w="4725" w:type="dxa"/>
            <w:vAlign w:val="center"/>
          </w:tcPr>
          <w:p w:rsidR="00622DE7" w:rsidRDefault="009B6AA2">
            <w:pPr>
              <w:spacing w:after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、符合《中华人民共和国政府采购法》第二十二条规定；</w:t>
            </w:r>
          </w:p>
          <w:p w:rsidR="00622DE7" w:rsidRDefault="009B6AA2">
            <w:pPr>
              <w:spacing w:after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、具有有效的营业执照；</w:t>
            </w:r>
          </w:p>
          <w:p w:rsidR="00622DE7" w:rsidRDefault="009B6AA2">
            <w:pPr>
              <w:spacing w:after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、在“信用中国”（</w:t>
            </w:r>
            <w:r>
              <w:rPr>
                <w:rFonts w:ascii="仿宋" w:eastAsia="仿宋" w:hAnsi="仿宋" w:cs="仿宋" w:hint="eastAsia"/>
                <w:szCs w:val="21"/>
              </w:rPr>
              <w:t>www.creditchina.gov.cn</w:t>
            </w:r>
            <w:r>
              <w:rPr>
                <w:rFonts w:ascii="仿宋" w:eastAsia="仿宋" w:hAnsi="仿宋" w:cs="仿宋" w:hint="eastAsia"/>
                <w:szCs w:val="21"/>
              </w:rPr>
              <w:t>）、中国政府采购（</w:t>
            </w:r>
            <w:r>
              <w:rPr>
                <w:rFonts w:ascii="仿宋" w:eastAsia="仿宋" w:hAnsi="仿宋" w:cs="仿宋" w:hint="eastAsia"/>
                <w:szCs w:val="21"/>
              </w:rPr>
              <w:t>www.ccgp.gov.cn</w:t>
            </w:r>
            <w:r>
              <w:rPr>
                <w:rFonts w:ascii="仿宋" w:eastAsia="仿宋" w:hAnsi="仿宋" w:cs="仿宋" w:hint="eastAsia"/>
                <w:szCs w:val="21"/>
              </w:rPr>
              <w:t>）、“信用山东”（</w:t>
            </w:r>
            <w:r>
              <w:rPr>
                <w:rFonts w:ascii="仿宋" w:eastAsia="仿宋" w:hAnsi="仿宋" w:cs="仿宋" w:hint="eastAsia"/>
                <w:szCs w:val="21"/>
              </w:rPr>
              <w:t>www.creditsd.gov.cn</w:t>
            </w:r>
            <w:r>
              <w:rPr>
                <w:rFonts w:ascii="仿宋" w:eastAsia="仿宋" w:hAnsi="仿宋" w:cs="仿宋" w:hint="eastAsia"/>
                <w:szCs w:val="21"/>
              </w:rPr>
              <w:t>）中被列入失信被执行人、重大税收违法案件当事人名单、政府采购严重违法失信行为记录名单的供应商，不得参加本次政府采购活动；</w:t>
            </w:r>
          </w:p>
          <w:p w:rsidR="00622DE7" w:rsidRDefault="009B6AA2">
            <w:pPr>
              <w:spacing w:after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、本项目不接受联合体磋商。</w:t>
            </w:r>
          </w:p>
        </w:tc>
        <w:tc>
          <w:tcPr>
            <w:tcW w:w="2183" w:type="dxa"/>
            <w:vAlign w:val="center"/>
          </w:tcPr>
          <w:p w:rsidR="00622DE7" w:rsidRDefault="009B6AA2">
            <w:pPr>
              <w:spacing w:after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普通开水：</w:t>
            </w:r>
            <w:r>
              <w:rPr>
                <w:rFonts w:ascii="仿宋" w:eastAsia="仿宋" w:hAnsi="仿宋" w:cs="仿宋" w:hint="eastAsia"/>
                <w:szCs w:val="21"/>
              </w:rPr>
              <w:t>0.1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/L</w:t>
            </w:r>
          </w:p>
          <w:p w:rsidR="00622DE7" w:rsidRDefault="009B6AA2">
            <w:pPr>
              <w:spacing w:after="0"/>
              <w:jc w:val="left"/>
            </w:pPr>
            <w:r>
              <w:rPr>
                <w:rFonts w:ascii="仿宋" w:eastAsia="仿宋" w:hAnsi="仿宋" w:cs="仿宋" w:hint="eastAsia"/>
                <w:szCs w:val="21"/>
              </w:rPr>
              <w:t>直饮水：</w:t>
            </w:r>
            <w:r>
              <w:rPr>
                <w:rFonts w:ascii="仿宋" w:eastAsia="仿宋" w:hAnsi="仿宋" w:cs="仿宋" w:hint="eastAsia"/>
                <w:szCs w:val="21"/>
              </w:rPr>
              <w:t>0.3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/L</w:t>
            </w:r>
          </w:p>
        </w:tc>
      </w:tr>
    </w:tbl>
    <w:p w:rsidR="00622DE7" w:rsidRDefault="009B6AA2">
      <w:pPr>
        <w:widowControl w:val="0"/>
        <w:numPr>
          <w:ilvl w:val="0"/>
          <w:numId w:val="1"/>
        </w:numPr>
        <w:spacing w:after="0" w:line="400" w:lineRule="exact"/>
        <w:jc w:val="left"/>
        <w:textAlignment w:val="auto"/>
        <w:outlineLvl w:val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获取磋商文件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1.</w:t>
      </w:r>
      <w:r>
        <w:rPr>
          <w:rFonts w:ascii="仿宋" w:eastAsia="仿宋" w:hAnsi="仿宋" w:cs="仿宋" w:hint="eastAsia"/>
          <w:sz w:val="24"/>
        </w:rPr>
        <w:t>时间：</w:t>
      </w:r>
      <w:r>
        <w:rPr>
          <w:rFonts w:ascii="仿宋" w:eastAsia="仿宋" w:hAnsi="仿宋" w:cs="仿宋" w:hint="eastAsia"/>
          <w:sz w:val="24"/>
        </w:rPr>
        <w:t>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16</w:t>
      </w:r>
      <w:r>
        <w:rPr>
          <w:rFonts w:ascii="仿宋" w:eastAsia="仿宋" w:hAnsi="仿宋" w:cs="仿宋" w:hint="eastAsia"/>
          <w:sz w:val="24"/>
        </w:rPr>
        <w:t>日至</w:t>
      </w:r>
      <w:r>
        <w:rPr>
          <w:rFonts w:ascii="仿宋" w:eastAsia="仿宋" w:hAnsi="仿宋" w:cs="仿宋" w:hint="eastAsia"/>
          <w:sz w:val="24"/>
        </w:rPr>
        <w:t>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22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时</w:t>
      </w:r>
      <w:r>
        <w:rPr>
          <w:rFonts w:ascii="仿宋" w:eastAsia="仿宋" w:hAnsi="仿宋" w:cs="仿宋" w:hint="eastAsia"/>
          <w:sz w:val="24"/>
        </w:rPr>
        <w:t>0</w:t>
      </w:r>
      <w:r>
        <w:rPr>
          <w:rFonts w:ascii="仿宋" w:eastAsia="仿宋" w:hAnsi="仿宋" w:cs="仿宋" w:hint="eastAsia"/>
          <w:sz w:val="24"/>
        </w:rPr>
        <w:t>0</w:t>
      </w:r>
      <w:r>
        <w:rPr>
          <w:rFonts w:ascii="仿宋" w:eastAsia="仿宋" w:hAnsi="仿宋" w:cs="仿宋" w:hint="eastAsia"/>
          <w:sz w:val="24"/>
        </w:rPr>
        <w:t>分</w:t>
      </w:r>
      <w:r>
        <w:rPr>
          <w:rFonts w:ascii="仿宋" w:eastAsia="仿宋" w:hAnsi="仿宋" w:cs="仿宋" w:hint="eastAsia"/>
          <w:sz w:val="24"/>
        </w:rPr>
        <w:t>（报名截止时间）（北京时间，法定节假日除外）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.</w:t>
      </w:r>
      <w:r>
        <w:rPr>
          <w:rFonts w:ascii="仿宋" w:eastAsia="仿宋" w:hAnsi="仿宋" w:cs="仿宋" w:hint="eastAsia"/>
          <w:sz w:val="24"/>
        </w:rPr>
        <w:t>方式：供应商将营业执照副本扫描件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授权委托书及被授权人身份证、联系人、联系方式及</w:t>
      </w:r>
      <w:r>
        <w:rPr>
          <w:rFonts w:ascii="仿宋" w:eastAsia="仿宋" w:hAnsi="仿宋" w:cs="仿宋" w:hint="eastAsia"/>
          <w:sz w:val="24"/>
        </w:rPr>
        <w:t>竞争性磋商</w:t>
      </w:r>
      <w:r>
        <w:rPr>
          <w:rFonts w:ascii="仿宋" w:eastAsia="仿宋" w:hAnsi="仿宋" w:cs="仿宋" w:hint="eastAsia"/>
          <w:sz w:val="24"/>
        </w:rPr>
        <w:t>文件费转账凭证扫描件打包（以“项目编号</w:t>
      </w:r>
      <w:r>
        <w:rPr>
          <w:rFonts w:ascii="仿宋" w:eastAsia="仿宋" w:hAnsi="仿宋" w:cs="仿宋" w:hint="eastAsia"/>
          <w:sz w:val="24"/>
        </w:rPr>
        <w:t>+</w:t>
      </w:r>
      <w:r>
        <w:rPr>
          <w:rFonts w:ascii="仿宋" w:eastAsia="仿宋" w:hAnsi="仿宋" w:cs="仿宋" w:hint="eastAsia"/>
          <w:sz w:val="24"/>
        </w:rPr>
        <w:t>供应商名称”命名）发送至</w:t>
      </w:r>
      <w:r>
        <w:rPr>
          <w:rFonts w:ascii="仿宋" w:eastAsia="仿宋" w:hAnsi="仿宋" w:cs="仿宋" w:hint="eastAsia"/>
          <w:sz w:val="24"/>
        </w:rPr>
        <w:t>kunlun006@126.com</w:t>
      </w:r>
      <w:r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个工作日内将</w:t>
      </w:r>
      <w:r>
        <w:rPr>
          <w:rFonts w:ascii="仿宋" w:eastAsia="仿宋" w:hAnsi="仿宋" w:cs="仿宋" w:hint="eastAsia"/>
          <w:sz w:val="24"/>
        </w:rPr>
        <w:t>竞争性磋商</w:t>
      </w:r>
      <w:r>
        <w:rPr>
          <w:rFonts w:ascii="仿宋" w:eastAsia="仿宋" w:hAnsi="仿宋" w:cs="仿宋" w:hint="eastAsia"/>
          <w:sz w:val="24"/>
        </w:rPr>
        <w:t>文件发送至供应商邮箱。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3.</w:t>
      </w:r>
      <w:r>
        <w:rPr>
          <w:rFonts w:ascii="仿宋" w:eastAsia="仿宋" w:hAnsi="仿宋" w:cs="仿宋" w:hint="eastAsia"/>
          <w:sz w:val="24"/>
        </w:rPr>
        <w:t>磋商文件售价：</w:t>
      </w:r>
      <w:r>
        <w:rPr>
          <w:rFonts w:ascii="仿宋" w:eastAsia="仿宋" w:hAnsi="仿宋" w:cs="仿宋" w:hint="eastAsia"/>
          <w:sz w:val="24"/>
        </w:rPr>
        <w:t>400</w:t>
      </w:r>
      <w:r>
        <w:rPr>
          <w:rFonts w:ascii="仿宋" w:eastAsia="仿宋" w:hAnsi="仿宋" w:cs="仿宋" w:hint="eastAsia"/>
          <w:sz w:val="24"/>
        </w:rPr>
        <w:t>元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份</w:t>
      </w:r>
      <w:r>
        <w:rPr>
          <w:rFonts w:ascii="仿宋" w:eastAsia="仿宋" w:hAnsi="仿宋" w:cs="仿宋" w:hint="eastAsia"/>
          <w:sz w:val="24"/>
        </w:rPr>
        <w:t>，磋商文件售出不退。（必须公对公转账）。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户名：昆仑项目管理（山东）有限公司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开户银行：中国工商银行股份有限公司济南齐鲁软件园支行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账号：</w:t>
      </w:r>
      <w:r>
        <w:rPr>
          <w:rFonts w:ascii="仿宋" w:eastAsia="仿宋" w:hAnsi="仿宋" w:cs="仿宋" w:hint="eastAsia"/>
          <w:sz w:val="24"/>
        </w:rPr>
        <w:t>1602115109000052673</w:t>
      </w:r>
      <w:r>
        <w:rPr>
          <w:rFonts w:ascii="仿宋" w:eastAsia="仿宋" w:hAnsi="仿宋" w:cs="仿宋" w:hint="eastAsia"/>
          <w:sz w:val="24"/>
        </w:rPr>
        <w:t>。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622DE7" w:rsidRDefault="009B6AA2">
      <w:pPr>
        <w:widowControl w:val="0"/>
        <w:spacing w:after="0" w:line="400" w:lineRule="exact"/>
        <w:jc w:val="left"/>
        <w:textAlignment w:val="auto"/>
        <w:outlineLvl w:val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四</w:t>
      </w:r>
      <w:r>
        <w:rPr>
          <w:rFonts w:ascii="仿宋" w:eastAsia="仿宋" w:hAnsi="仿宋" w:cs="仿宋" w:hint="eastAsia"/>
          <w:sz w:val="24"/>
        </w:rPr>
        <w:t>、递交</w:t>
      </w:r>
      <w:r>
        <w:rPr>
          <w:rFonts w:ascii="仿宋" w:eastAsia="仿宋" w:hAnsi="仿宋" w:cs="仿宋" w:hint="eastAsia"/>
          <w:sz w:val="24"/>
        </w:rPr>
        <w:t>响应文件时间及地点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时间：</w:t>
      </w:r>
      <w:r>
        <w:rPr>
          <w:rFonts w:ascii="仿宋" w:eastAsia="仿宋" w:hAnsi="仿宋" w:cs="仿宋" w:hint="eastAsia"/>
          <w:sz w:val="24"/>
        </w:rPr>
        <w:t>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26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08</w:t>
      </w:r>
      <w:r>
        <w:rPr>
          <w:rFonts w:ascii="仿宋" w:eastAsia="仿宋" w:hAnsi="仿宋" w:cs="仿宋" w:hint="eastAsia"/>
          <w:sz w:val="24"/>
        </w:rPr>
        <w:t>时</w:t>
      </w:r>
      <w:r>
        <w:rPr>
          <w:rFonts w:ascii="仿宋" w:eastAsia="仿宋" w:hAnsi="仿宋" w:cs="仿宋" w:hint="eastAsia"/>
          <w:sz w:val="24"/>
        </w:rPr>
        <w:t>30</w:t>
      </w:r>
      <w:r>
        <w:rPr>
          <w:rFonts w:ascii="仿宋" w:eastAsia="仿宋" w:hAnsi="仿宋" w:cs="仿宋" w:hint="eastAsia"/>
          <w:sz w:val="24"/>
        </w:rPr>
        <w:t>分至</w:t>
      </w:r>
      <w:r>
        <w:rPr>
          <w:rFonts w:ascii="仿宋" w:eastAsia="仿宋" w:hAnsi="仿宋" w:cs="仿宋" w:hint="eastAsia"/>
          <w:sz w:val="24"/>
        </w:rPr>
        <w:t>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月</w:t>
      </w:r>
      <w:r w:rsidR="009808BD">
        <w:rPr>
          <w:rFonts w:ascii="仿宋" w:eastAsia="仿宋" w:hAnsi="仿宋" w:cs="仿宋" w:hint="eastAsia"/>
          <w:sz w:val="24"/>
        </w:rPr>
        <w:t>2</w:t>
      </w: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09</w:t>
      </w:r>
      <w:r>
        <w:rPr>
          <w:rFonts w:ascii="仿宋" w:eastAsia="仿宋" w:hAnsi="仿宋" w:cs="仿宋" w:hint="eastAsia"/>
          <w:sz w:val="24"/>
        </w:rPr>
        <w:t>时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0</w:t>
      </w:r>
      <w:r>
        <w:rPr>
          <w:rFonts w:ascii="仿宋" w:eastAsia="仿宋" w:hAnsi="仿宋" w:cs="仿宋" w:hint="eastAsia"/>
          <w:sz w:val="24"/>
        </w:rPr>
        <w:t>分</w:t>
      </w:r>
      <w:r>
        <w:rPr>
          <w:rFonts w:ascii="仿宋" w:eastAsia="仿宋" w:hAnsi="仿宋" w:cs="仿宋" w:hint="eastAsia"/>
          <w:sz w:val="24"/>
        </w:rPr>
        <w:t>（北京时间）</w:t>
      </w:r>
      <w:r>
        <w:rPr>
          <w:rFonts w:ascii="仿宋" w:eastAsia="仿宋" w:hAnsi="仿宋" w:cs="仿宋" w:hint="eastAsia"/>
          <w:sz w:val="24"/>
        </w:rPr>
        <w:t>。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地点：</w:t>
      </w:r>
      <w:r>
        <w:rPr>
          <w:rFonts w:ascii="仿宋" w:eastAsia="仿宋" w:hAnsi="仿宋" w:cs="仿宋" w:hint="eastAsia"/>
          <w:sz w:val="24"/>
        </w:rPr>
        <w:t>济宁医学院太白湖校区图文信息楼</w:t>
      </w:r>
      <w:r>
        <w:rPr>
          <w:rFonts w:ascii="仿宋" w:eastAsia="仿宋" w:hAnsi="仿宋" w:cs="仿宋" w:hint="eastAsia"/>
          <w:sz w:val="24"/>
        </w:rPr>
        <w:t>639</w:t>
      </w:r>
      <w:r>
        <w:rPr>
          <w:rFonts w:ascii="仿宋" w:eastAsia="仿宋" w:hAnsi="仿宋" w:cs="仿宋" w:hint="eastAsia"/>
          <w:sz w:val="24"/>
        </w:rPr>
        <w:t>室。</w:t>
      </w:r>
    </w:p>
    <w:p w:rsidR="00622DE7" w:rsidRDefault="009B6AA2">
      <w:pPr>
        <w:widowControl w:val="0"/>
        <w:spacing w:after="0" w:line="400" w:lineRule="exact"/>
        <w:jc w:val="left"/>
        <w:textAlignment w:val="auto"/>
        <w:outlineLvl w:val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五</w:t>
      </w:r>
      <w:r>
        <w:rPr>
          <w:rFonts w:ascii="仿宋" w:eastAsia="仿宋" w:hAnsi="仿宋" w:cs="仿宋" w:hint="eastAsia"/>
          <w:sz w:val="24"/>
        </w:rPr>
        <w:t>、磋商时间及地点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1.</w:t>
      </w:r>
      <w:r>
        <w:rPr>
          <w:rFonts w:ascii="仿宋" w:eastAsia="仿宋" w:hAnsi="仿宋" w:cs="仿宋" w:hint="eastAsia"/>
          <w:sz w:val="24"/>
        </w:rPr>
        <w:t>时间：</w:t>
      </w:r>
      <w:r>
        <w:rPr>
          <w:rFonts w:ascii="仿宋" w:eastAsia="仿宋" w:hAnsi="仿宋" w:cs="仿宋" w:hint="eastAsia"/>
          <w:sz w:val="24"/>
        </w:rPr>
        <w:t>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26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 w:hint="eastAsia"/>
          <w:sz w:val="24"/>
        </w:rPr>
        <w:t>09</w:t>
      </w:r>
      <w:r>
        <w:rPr>
          <w:rFonts w:ascii="仿宋" w:eastAsia="仿宋" w:hAnsi="仿宋" w:cs="仿宋" w:hint="eastAsia"/>
          <w:sz w:val="24"/>
        </w:rPr>
        <w:t>时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0</w:t>
      </w:r>
      <w:r>
        <w:rPr>
          <w:rFonts w:ascii="仿宋" w:eastAsia="仿宋" w:hAnsi="仿宋" w:cs="仿宋" w:hint="eastAsia"/>
          <w:sz w:val="24"/>
        </w:rPr>
        <w:t>分</w:t>
      </w:r>
      <w:r>
        <w:rPr>
          <w:rFonts w:ascii="仿宋" w:eastAsia="仿宋" w:hAnsi="仿宋" w:cs="仿宋"/>
          <w:sz w:val="24"/>
        </w:rPr>
        <w:t>（北京时间）</w:t>
      </w:r>
      <w:r>
        <w:rPr>
          <w:rFonts w:ascii="仿宋" w:eastAsia="仿宋" w:hAnsi="仿宋" w:cs="仿宋" w:hint="eastAsia"/>
          <w:sz w:val="24"/>
        </w:rPr>
        <w:t>。</w:t>
      </w:r>
    </w:p>
    <w:p w:rsidR="00622DE7" w:rsidRDefault="009B6AA2">
      <w:pPr>
        <w:widowControl w:val="0"/>
        <w:spacing w:after="0" w:line="400" w:lineRule="exact"/>
        <w:ind w:firstLineChars="175" w:firstLine="42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2.</w:t>
      </w:r>
      <w:r>
        <w:rPr>
          <w:rFonts w:ascii="仿宋" w:eastAsia="仿宋" w:hAnsi="仿宋" w:cs="仿宋" w:hint="eastAsia"/>
          <w:sz w:val="24"/>
        </w:rPr>
        <w:t>地点：</w:t>
      </w:r>
      <w:r>
        <w:rPr>
          <w:rFonts w:ascii="仿宋" w:eastAsia="仿宋" w:hAnsi="仿宋" w:cs="仿宋" w:hint="eastAsia"/>
          <w:sz w:val="24"/>
        </w:rPr>
        <w:t>济宁医学院太白湖校区图文信息楼</w:t>
      </w:r>
      <w:r>
        <w:rPr>
          <w:rFonts w:ascii="仿宋" w:eastAsia="仿宋" w:hAnsi="仿宋" w:cs="仿宋" w:hint="eastAsia"/>
          <w:sz w:val="24"/>
        </w:rPr>
        <w:t>639</w:t>
      </w:r>
      <w:r>
        <w:rPr>
          <w:rFonts w:ascii="仿宋" w:eastAsia="仿宋" w:hAnsi="仿宋" w:cs="仿宋" w:hint="eastAsia"/>
          <w:sz w:val="24"/>
        </w:rPr>
        <w:t>室。</w:t>
      </w:r>
    </w:p>
    <w:p w:rsidR="00622DE7" w:rsidRDefault="009B6AA2">
      <w:pPr>
        <w:widowControl w:val="0"/>
        <w:spacing w:after="0" w:line="400" w:lineRule="exact"/>
        <w:jc w:val="left"/>
        <w:textAlignment w:val="auto"/>
        <w:outlineLvl w:val="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六</w:t>
      </w:r>
      <w:r>
        <w:rPr>
          <w:rFonts w:ascii="仿宋" w:eastAsia="仿宋" w:hAnsi="仿宋" w:cs="仿宋" w:hint="eastAsia"/>
          <w:sz w:val="24"/>
        </w:rPr>
        <w:t>、采购项目联系方式：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622DE7" w:rsidRDefault="009B6AA2">
      <w:pPr>
        <w:adjustRightInd w:val="0"/>
        <w:spacing w:after="0"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联系人：孙越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贺红</w:t>
      </w:r>
    </w:p>
    <w:p w:rsidR="00622DE7" w:rsidRDefault="009B6AA2">
      <w:pPr>
        <w:widowControl w:val="0"/>
        <w:spacing w:after="0" w:line="400" w:lineRule="exact"/>
        <w:ind w:firstLineChars="200" w:firstLine="480"/>
        <w:jc w:val="left"/>
        <w:textAlignment w:val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联系电话：</w:t>
      </w:r>
      <w:r>
        <w:rPr>
          <w:rFonts w:ascii="仿宋" w:eastAsia="仿宋" w:hAnsi="仿宋" w:cs="仿宋" w:hint="eastAsia"/>
          <w:sz w:val="24"/>
        </w:rPr>
        <w:t>0537-2626518  15020772060  18660726518</w:t>
      </w:r>
    </w:p>
    <w:p w:rsidR="00622DE7" w:rsidRDefault="00622DE7"/>
    <w:sectPr w:rsidR="00622DE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AA2" w:rsidRDefault="009B6AA2">
      <w:pPr>
        <w:spacing w:line="240" w:lineRule="auto"/>
      </w:pPr>
      <w:r>
        <w:separator/>
      </w:r>
    </w:p>
  </w:endnote>
  <w:endnote w:type="continuationSeparator" w:id="0">
    <w:p w:rsidR="009B6AA2" w:rsidRDefault="009B6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AA2" w:rsidRDefault="009B6AA2">
      <w:pPr>
        <w:spacing w:after="0" w:line="240" w:lineRule="auto"/>
      </w:pPr>
      <w:r>
        <w:separator/>
      </w:r>
    </w:p>
  </w:footnote>
  <w:footnote w:type="continuationSeparator" w:id="0">
    <w:p w:rsidR="009B6AA2" w:rsidRDefault="009B6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DB522"/>
    <w:multiLevelType w:val="singleLevel"/>
    <w:tmpl w:val="448DB52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977A46"/>
    <w:rsid w:val="00622DE7"/>
    <w:rsid w:val="009808BD"/>
    <w:rsid w:val="009B6AA2"/>
    <w:rsid w:val="01704587"/>
    <w:rsid w:val="02A33A49"/>
    <w:rsid w:val="091240EA"/>
    <w:rsid w:val="0D0C772E"/>
    <w:rsid w:val="0F8A58B0"/>
    <w:rsid w:val="112D3449"/>
    <w:rsid w:val="121D7AA6"/>
    <w:rsid w:val="18563D56"/>
    <w:rsid w:val="1F6C1AD9"/>
    <w:rsid w:val="24E03D7E"/>
    <w:rsid w:val="296836DF"/>
    <w:rsid w:val="29840A7A"/>
    <w:rsid w:val="2A361F23"/>
    <w:rsid w:val="2BCF2EC0"/>
    <w:rsid w:val="2D4E2615"/>
    <w:rsid w:val="2FCE484E"/>
    <w:rsid w:val="31DA3AC9"/>
    <w:rsid w:val="332351F7"/>
    <w:rsid w:val="39285EC0"/>
    <w:rsid w:val="399E0636"/>
    <w:rsid w:val="3B5D5C91"/>
    <w:rsid w:val="3C1441A0"/>
    <w:rsid w:val="43E73238"/>
    <w:rsid w:val="44857EC0"/>
    <w:rsid w:val="4B3C1BE0"/>
    <w:rsid w:val="4C9930DD"/>
    <w:rsid w:val="510F33E7"/>
    <w:rsid w:val="52041527"/>
    <w:rsid w:val="52710D66"/>
    <w:rsid w:val="52882D81"/>
    <w:rsid w:val="52BD2399"/>
    <w:rsid w:val="58C3693B"/>
    <w:rsid w:val="5D827CC9"/>
    <w:rsid w:val="5F9705DC"/>
    <w:rsid w:val="62397346"/>
    <w:rsid w:val="635827BB"/>
    <w:rsid w:val="63FD050C"/>
    <w:rsid w:val="65B27541"/>
    <w:rsid w:val="670C7026"/>
    <w:rsid w:val="67580A1D"/>
    <w:rsid w:val="675D2BE4"/>
    <w:rsid w:val="70244045"/>
    <w:rsid w:val="707A3DD3"/>
    <w:rsid w:val="76CC74B2"/>
    <w:rsid w:val="76D716F0"/>
    <w:rsid w:val="79977A46"/>
    <w:rsid w:val="79A42E27"/>
    <w:rsid w:val="7EBB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2C48F"/>
  <w15:docId w15:val="{FDD9D69C-D77C-4E29-A4AD-ECEF354B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spacing w:after="200" w:line="276" w:lineRule="auto"/>
      <w:jc w:val="both"/>
      <w:textAlignment w:val="baseline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jc w:val="center"/>
      <w:outlineLvl w:val="0"/>
    </w:pPr>
    <w:rPr>
      <w:rFonts w:ascii="Arial" w:eastAsia="黑体" w:hAnsi="Arial"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仿宋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仿宋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2" w:lineRule="auto"/>
      <w:outlineLvl w:val="4"/>
    </w:pPr>
    <w:rPr>
      <w:rFonts w:eastAsia="仿宋"/>
      <w:b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spacing w:before="240" w:after="64" w:line="317" w:lineRule="auto"/>
      <w:outlineLvl w:val="5"/>
    </w:pPr>
    <w:rPr>
      <w:rFonts w:ascii="Arial" w:eastAsia="仿宋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  <w:rPr>
      <w:szCs w:val="20"/>
    </w:rPr>
  </w:style>
  <w:style w:type="paragraph" w:styleId="21">
    <w:name w:val="Body Text Indent 2"/>
    <w:basedOn w:val="a"/>
    <w:qFormat/>
    <w:pPr>
      <w:spacing w:after="120" w:line="480" w:lineRule="auto"/>
      <w:ind w:leftChars="200" w:left="420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qFormat/>
    <w:rPr>
      <w:rFonts w:ascii="Arial" w:eastAsia="宋体" w:hAnsi="Arial" w:cs="Times New Roman"/>
      <w:b/>
      <w:kern w:val="2"/>
      <w:sz w:val="32"/>
      <w:lang w:val="en-US" w:bidi="ar-SA"/>
    </w:rPr>
  </w:style>
  <w:style w:type="character" w:customStyle="1" w:styleId="10">
    <w:name w:val="标题 1 字符"/>
    <w:link w:val="1"/>
    <w:qFormat/>
    <w:locked/>
    <w:rPr>
      <w:rFonts w:ascii="Arial" w:eastAsia="黑体" w:hAnsi="Arial"/>
      <w:b/>
      <w:bCs/>
      <w:kern w:val="44"/>
      <w:sz w:val="44"/>
      <w:szCs w:val="44"/>
    </w:rPr>
  </w:style>
  <w:style w:type="character" w:customStyle="1" w:styleId="30">
    <w:name w:val="标题 3 字符"/>
    <w:link w:val="3"/>
    <w:qFormat/>
    <w:rPr>
      <w:rFonts w:ascii="Calibri" w:eastAsia="仿宋" w:hAnsi="Calibri" w:cs="Times New Roman"/>
      <w:b/>
      <w:sz w:val="28"/>
    </w:rPr>
  </w:style>
  <w:style w:type="character" w:customStyle="1" w:styleId="40">
    <w:name w:val="标题 4 字符"/>
    <w:link w:val="4"/>
    <w:qFormat/>
    <w:rPr>
      <w:rFonts w:ascii="Arial" w:eastAsia="仿宋" w:hAnsi="Arial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孙越</dc:creator>
  <cp:lastModifiedBy>Administrator</cp:lastModifiedBy>
  <cp:revision>2</cp:revision>
  <dcterms:created xsi:type="dcterms:W3CDTF">2021-06-25T08:24:00Z</dcterms:created>
  <dcterms:modified xsi:type="dcterms:W3CDTF">2021-07-16T07:42:00Z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A8B64C5E37464F6AB76DC93D48A09E02</vt:lpwstr>
  </property>
</Properties>
</file>