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340" w:after="330" w:line="576" w:lineRule="auto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济宁医学院太白湖校区零星消防工程施工服务项目</w:t>
      </w:r>
    </w:p>
    <w:p>
      <w:pPr>
        <w:pStyle w:val="3"/>
        <w:widowControl w:val="0"/>
        <w:spacing w:before="340" w:after="330" w:line="576" w:lineRule="auto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竞争性磋商公告</w:t>
      </w:r>
    </w:p>
    <w:p>
      <w:pPr>
        <w:spacing w:line="440" w:lineRule="exact"/>
        <w:ind w:firstLine="480" w:firstLineChars="200"/>
        <w:textAlignment w:val="auto"/>
        <w:rPr>
          <w:rStyle w:val="10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济宁医学院太白湖校区零星消防工程施工服务项目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10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1"/>
        <w:spacing w:line="440" w:lineRule="exact"/>
        <w:textAlignment w:val="auto"/>
        <w:rPr>
          <w:rStyle w:val="10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10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1"/>
        <w:spacing w:line="440" w:lineRule="exact"/>
        <w:textAlignment w:val="auto"/>
        <w:rPr>
          <w:rStyle w:val="10"/>
          <w:rFonts w:hint="eastAsia"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</w:rPr>
        <w:t>济宁医学院太白湖校区零星消防工程施工服务项目</w:t>
      </w:r>
    </w:p>
    <w:p>
      <w:pPr>
        <w:pStyle w:val="11"/>
        <w:spacing w:line="440" w:lineRule="exact"/>
        <w:textAlignment w:val="auto"/>
        <w:rPr>
          <w:rStyle w:val="10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eastAsia="zh-CN"/>
        </w:rPr>
        <w:t>JYKL-2021-0113</w:t>
      </w:r>
    </w:p>
    <w:p>
      <w:pPr>
        <w:pStyle w:val="11"/>
        <w:spacing w:line="44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济宁医学院太白湖校区零星消防工程施工服务项目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10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1"/>
        <w:spacing w:line="44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1"/>
        <w:spacing w:line="44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1"/>
        <w:spacing w:line="44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1"/>
        <w:spacing w:line="440" w:lineRule="exact"/>
        <w:textAlignment w:val="auto"/>
        <w:rPr>
          <w:rStyle w:val="10"/>
          <w:rFonts w:ascii="仿宋" w:hAnsi="仿宋" w:eastAsia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1"/>
        <w:spacing w:line="440" w:lineRule="exact"/>
        <w:textAlignment w:val="auto"/>
        <w:rPr>
          <w:rStyle w:val="10"/>
          <w:rFonts w:ascii="仿宋" w:hAnsi="仿宋"/>
          <w:color w:val="auto"/>
          <w:szCs w:val="24"/>
          <w:highlight w:val="none"/>
        </w:rPr>
      </w:pPr>
      <w:r>
        <w:rPr>
          <w:rStyle w:val="10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eastAsia="zh-CN"/>
        </w:rPr>
        <w:t>：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约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</w:rPr>
        <w:t>2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0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</w:rPr>
        <w:t>万元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eastAsia="zh-CN"/>
        </w:rPr>
        <w:t>，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据实结算</w:t>
      </w:r>
      <w:r>
        <w:rPr>
          <w:rStyle w:val="10"/>
          <w:rFonts w:hint="eastAsia" w:ascii="仿宋" w:hAnsi="仿宋" w:eastAsia="仿宋"/>
          <w:color w:val="auto"/>
          <w:szCs w:val="24"/>
          <w:highlight w:val="none"/>
        </w:rPr>
        <w:t>。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0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  <w:bookmarkStart w:id="0" w:name="_GoBack"/>
      <w:bookmarkEnd w:id="0"/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szCs w:val="20"/>
          <w:highlight w:val="none"/>
          <w:lang w:val="en-US" w:eastAsia="zh-CN"/>
        </w:rPr>
        <w:t>2</w:t>
      </w:r>
      <w:r>
        <w:rPr>
          <w:rStyle w:val="10"/>
          <w:rFonts w:ascii="仿宋" w:hAnsi="仿宋" w:eastAsia="仿宋"/>
          <w:color w:val="auto"/>
          <w:sz w:val="24"/>
          <w:szCs w:val="20"/>
          <w:highlight w:val="none"/>
        </w:rPr>
        <w:t>、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供应商具备有效的营业执照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和安全生产许可证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、具备消防设施工程专业承包二级及以上资质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eastAsia="zh-CN"/>
        </w:rPr>
        <w:t>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4、项目负责人为机电工程专业贰级及以上注册建造师，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并同时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具备建造师安全考核合格证（B 证）（必须在本单位注册）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5、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(1)法定代表人为同一人的两个及两个以上法人；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eastAsia="仿宋"/>
          <w:color w:val="auto"/>
          <w:sz w:val="24"/>
          <w:szCs w:val="20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7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供应商近三年存在行贿犯罪记录的按有关规定处理；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公开报价之日起前三年内无不良信用记录（通过“信用中国”及“中国政府采购网”等查询）；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9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0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报名方式：供应商将营业执照、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资质证书、安全生产许可证、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08：30--09：30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09：30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0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sz w:val="24"/>
          <w:highlight w:val="none"/>
        </w:rPr>
        <w:t xml:space="preserve">联系人：孙经理  </w:t>
      </w:r>
      <w:r>
        <w:rPr>
          <w:rStyle w:val="10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贺经理  </w:t>
      </w:r>
      <w:r>
        <w:rPr>
          <w:rStyle w:val="10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Fonts w:hint="eastAsia" w:ascii="仿宋" w:hAnsi="仿宋" w:eastAsia="仿宋" w:cs="仿宋"/>
          <w:sz w:val="24"/>
        </w:rPr>
        <w:t>18717376179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E4B37"/>
    <w:rsid w:val="01054EF9"/>
    <w:rsid w:val="01704587"/>
    <w:rsid w:val="04E00AEB"/>
    <w:rsid w:val="0CFF319A"/>
    <w:rsid w:val="24693BEC"/>
    <w:rsid w:val="24E03D7E"/>
    <w:rsid w:val="2BCF2EC0"/>
    <w:rsid w:val="2FCE484E"/>
    <w:rsid w:val="41BF70C6"/>
    <w:rsid w:val="43E73238"/>
    <w:rsid w:val="52DE4B37"/>
    <w:rsid w:val="57B5596A"/>
    <w:rsid w:val="6460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9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eastAsia="楷体_GB2312"/>
      <w:kern w:val="0"/>
      <w:sz w:val="28"/>
      <w:szCs w:val="20"/>
    </w:rPr>
  </w:style>
  <w:style w:type="character" w:customStyle="1" w:styleId="8">
    <w:name w:val="标题 2 Char"/>
    <w:link w:val="5"/>
    <w:uiPriority w:val="0"/>
    <w:rPr>
      <w:rFonts w:ascii="Arial" w:hAnsi="Arial" w:eastAsia="宋体" w:cs="Times New Roman"/>
      <w:b/>
      <w:sz w:val="32"/>
    </w:rPr>
  </w:style>
  <w:style w:type="character" w:customStyle="1" w:styleId="9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NormalCharacter"/>
    <w:qFormat/>
    <w:uiPriority w:val="0"/>
  </w:style>
  <w:style w:type="paragraph" w:customStyle="1" w:styleId="11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2021-01-20T15:42:00Z</dcterms:created>
  <dc:creator>孙越</dc:creator>
  <cp:lastModifiedBy>孙越</cp:lastModifiedBy>
  <dcterms:modified xsi:type="dcterms:W3CDTF">2021-01-25T13:20:42Z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