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FE4AC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baseline"/>
        <w:rPr>
          <w:rFonts w:hint="eastAsia"/>
          <w:color w:val="auto"/>
          <w:highlight w:val="none"/>
        </w:rPr>
      </w:pPr>
      <w:bookmarkStart w:id="2" w:name="_GoBack"/>
      <w:r>
        <w:rPr>
          <w:rFonts w:hint="eastAsia"/>
          <w:color w:val="auto"/>
          <w:highlight w:val="none"/>
        </w:rPr>
        <w:t>济宁医学院校外见习、实习学生人身伤害意外保险采购项目</w:t>
      </w:r>
    </w:p>
    <w:bookmarkEnd w:id="2"/>
    <w:p w14:paraId="6EEE57A9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baseline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竞争性磋商公告</w:t>
      </w:r>
    </w:p>
    <w:tbl>
      <w:tblPr>
        <w:tblStyle w:val="6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3C78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66BF9F05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45F2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72FC9730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济宁医学院校外见习、实习学生人身伤害意外保险采购项目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获取采购文件，并于2025年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日09:30:00（北京时间）前提交响应文件。</w:t>
            </w:r>
          </w:p>
        </w:tc>
      </w:tr>
    </w:tbl>
    <w:p w14:paraId="1E7F8186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</w:p>
    <w:p w14:paraId="42B94A58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JYKL-2025-0601</w:t>
      </w:r>
    </w:p>
    <w:p w14:paraId="3982C359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济宁医学院校外见习、实习学生人身伤害意外保险采购项目</w:t>
      </w:r>
    </w:p>
    <w:p w14:paraId="785B9CC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7E483CA2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6B64D5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6"/>
        <w:tblW w:w="5142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2594"/>
        <w:gridCol w:w="2250"/>
        <w:gridCol w:w="4306"/>
      </w:tblGrid>
      <w:tr w14:paraId="08440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4C23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A9C6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158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5175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预算金额</w:t>
            </w:r>
          </w:p>
        </w:tc>
      </w:tr>
      <w:tr w14:paraId="5861A3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846C2B">
            <w:pPr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8F82">
            <w:pPr>
              <w:spacing w:after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校外见习、实习学生人身伤害意外保险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B9C51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31F4">
            <w:pPr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bookmarkStart w:id="0" w:name="OLE_LINK21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/年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，约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val="en-US" w:eastAsia="zh-CN" w:bidi="ar"/>
              </w:rPr>
              <w:t>4300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人，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共3年，约16.77万元，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据实结算</w:t>
            </w:r>
            <w:bookmarkEnd w:id="0"/>
          </w:p>
        </w:tc>
      </w:tr>
    </w:tbl>
    <w:p w14:paraId="0D565C5A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合同履行期限：详见磋商文件。 </w:t>
      </w:r>
    </w:p>
    <w:p w14:paraId="1F2F13E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3C1749A1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1789A6E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08112F25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78C13B9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50ED644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65144148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6CB550E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bookmarkStart w:id="1" w:name="OLE_LINK18"/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日至2025年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日17时30分</w:t>
      </w:r>
      <w:bookmarkEnd w:id="1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（报名截止时间）（北京时间，法定节假日除外） </w:t>
      </w:r>
    </w:p>
    <w:p w14:paraId="33926454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2.地点：kunlun006@126.com或至昆仑项目管理（山东）有限公司领取纸质磋商文件。 </w:t>
      </w:r>
    </w:p>
    <w:p w14:paraId="2F2B2EC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工本费，磋商文件售价：300元/份，磋商文件售出不退（必须公对公转账）。户名：昆仑项目管理（山东）有限公司，开户银行：中国工商银行股份有限公司济南齐鲁软件园支行，账号；1602115109000052673。 第二步：将法人或者其他组织的营业执照等证明文件、授权委托书及被授权人身份证、联系人、磋商文件工本费网银汇款截图或银行电汇凭证扫描件（备注供应商名称），打包发送至kunlun006@126.com邮箱。</w:t>
      </w:r>
    </w:p>
    <w:p w14:paraId="1E80FDC6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本项目实行资格后审，报名成功不代表通过资格审查。 </w:t>
      </w:r>
    </w:p>
    <w:p w14:paraId="2BE398B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4.售价：300元/份。</w:t>
      </w:r>
    </w:p>
    <w:p w14:paraId="027323AC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76D4379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5A33F784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sz w:val="24"/>
        </w:rPr>
        <w:t>济宁医学院太白湖校区图文信息楼643室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</w:p>
    <w:p w14:paraId="5A82EF48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307F2386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 </w:t>
      </w:r>
    </w:p>
    <w:p w14:paraId="4D945E23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sz w:val="24"/>
        </w:rPr>
        <w:t>济宁医学院太白湖校区图文信息楼643室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</w:p>
    <w:p w14:paraId="5C89B039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4186D7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11DC3477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七、其他补充事宜： </w:t>
      </w:r>
    </w:p>
    <w:p w14:paraId="2D0D3033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其他补充事宜:无。</w:t>
      </w:r>
    </w:p>
    <w:p w14:paraId="0CD7B36C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7BF1534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D5EFD6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8F3BDDD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495953B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联系方式：0537-3616133(济宁医学院) </w:t>
      </w:r>
    </w:p>
    <w:p w14:paraId="22ED234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5556490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3B475C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A334E6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25773524">
      <w:pPr>
        <w:numPr>
          <w:ilvl w:val="0"/>
          <w:numId w:val="2"/>
        </w:num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380C81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贺红</w:t>
      </w:r>
    </w:p>
    <w:p w14:paraId="4DB7BDF9">
      <w:pPr>
        <w:ind w:firstLine="480" w:firstLineChars="200"/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   15020772060   18660726518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2CB9"/>
    <w:rsid w:val="1EA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keepLines/>
      <w:spacing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="50"/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kern w:val="0"/>
      <w:sz w:val="20"/>
    </w:rPr>
  </w:style>
  <w:style w:type="paragraph" w:customStyle="1" w:styleId="5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2025-06-13T10:36:00Z</dcterms:created>
  <dc:creator>大瑶瑶</dc:creator>
  <cp:lastModifiedBy>大瑶瑶</cp:lastModifiedBy>
  <dcterms:modified xsi:type="dcterms:W3CDTF">2025-06-13T10:40:08Z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EF40105DB42C4CDC88AD7CA567F6B8C1_11</vt:lpwstr>
  </property>
  <property fmtid="{D5CDD505-2E9C-101B-9397-08002B2CF9AE}" pid="4" name="KSOTemplateDocerSaveRecord">
    <vt:lpwstr>eyJoZGlkIjoiYTU4MzU0ZjE1MmUzMzQ0MjJlMjQ3MGQ2YjRlYmJlOTgiLCJ1c2VySWQiOiI1MzEwOTQwNzEifQ==</vt:lpwstr>
  </property>
</Properties>
</file>