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934F6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textAlignment w:val="baseline"/>
        <w:rPr>
          <w:rFonts w:hint="eastAsia" w:ascii="黑体" w:hAnsi="黑体" w:eastAsia="黑体" w:cs="黑体"/>
          <w:color w:val="auto"/>
          <w:sz w:val="28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36"/>
          <w:highlight w:val="none"/>
        </w:rPr>
        <w:t xml:space="preserve"> 济宁医学院继续教育学院2025年新生人像比对、毕业生图像采集服务项目</w:t>
      </w:r>
    </w:p>
    <w:p w14:paraId="6EEE57A9"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textAlignment w:val="baseline"/>
        <w:rPr>
          <w:rFonts w:hint="eastAsia" w:ascii="黑体" w:hAnsi="黑体" w:eastAsia="黑体" w:cs="黑体"/>
          <w:color w:val="auto"/>
          <w:sz w:val="28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36"/>
          <w:highlight w:val="none"/>
        </w:rPr>
        <w:t>竞争性磋商公告</w:t>
      </w:r>
    </w:p>
    <w:tbl>
      <w:tblPr>
        <w:tblStyle w:val="11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9949"/>
      </w:tblGrid>
      <w:tr w14:paraId="3C78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14:paraId="66BF9F05">
            <w:pPr>
              <w:spacing w:after="0" w:line="400" w:lineRule="exact"/>
              <w:ind w:firstLine="482" w:firstLineChars="20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项目概况：</w:t>
            </w:r>
          </w:p>
        </w:tc>
      </w:tr>
      <w:tr w14:paraId="45F2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0" w:type="auto"/>
            <w:tcMar>
              <w:top w:w="0" w:type="dxa"/>
            </w:tcMar>
            <w:vAlign w:val="center"/>
          </w:tcPr>
          <w:p w14:paraId="72FC9730">
            <w:pPr>
              <w:spacing w:after="0" w:line="400" w:lineRule="exact"/>
              <w:ind w:firstLine="480" w:firstLineChars="200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济宁医学院继续教育学院2025年新生人像比对、毕业生图像采集服务项目的潜在供应商应在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kunlun006@126.com或至昆仑项目管理（山东）有限公司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获取采购文件，并于2025年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28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日09:30:00（北京时间）前提交响应文件。</w:t>
            </w:r>
          </w:p>
        </w:tc>
      </w:tr>
    </w:tbl>
    <w:p w14:paraId="1E7F8186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一、项目基本情况：</w:t>
      </w:r>
    </w:p>
    <w:p w14:paraId="42B94A58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项目编号：JYKL-2025-0402</w:t>
      </w:r>
    </w:p>
    <w:p w14:paraId="3982C359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项目名称：济宁医学院继续教育学院2025年新生人像比对、毕业生图像采集服务项目</w:t>
      </w:r>
    </w:p>
    <w:p w14:paraId="785B9CCE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采购人：济宁医学院   </w:t>
      </w:r>
    </w:p>
    <w:p w14:paraId="7E483CA2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采购方式：竞争性磋商</w:t>
      </w:r>
    </w:p>
    <w:p w14:paraId="6B64D5F8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采购需求：</w:t>
      </w:r>
    </w:p>
    <w:tbl>
      <w:tblPr>
        <w:tblStyle w:val="11"/>
        <w:tblW w:w="513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591"/>
        <w:gridCol w:w="2248"/>
        <w:gridCol w:w="4302"/>
      </w:tblGrid>
      <w:tr w14:paraId="084405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4C23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A9C6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标的名称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1587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5175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预算金额</w:t>
            </w:r>
          </w:p>
        </w:tc>
      </w:tr>
      <w:tr w14:paraId="5861A3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846C2B">
            <w:pPr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F8F82">
            <w:pPr>
              <w:spacing w:after="0" w:line="3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highlight w:val="none"/>
              </w:rPr>
              <w:t>新生人像比对</w:t>
            </w:r>
          </w:p>
        </w:tc>
        <w:tc>
          <w:tcPr>
            <w:tcW w:w="11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3B9C51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详见磋商文件</w:t>
            </w:r>
          </w:p>
        </w:tc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31F4">
            <w:pPr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11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元/人，约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16000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人，据实结算</w:t>
            </w:r>
          </w:p>
        </w:tc>
      </w:tr>
      <w:tr w14:paraId="7237AA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4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77D7">
            <w:pPr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B176">
            <w:pPr>
              <w:spacing w:after="0" w:line="36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highlight w:val="none"/>
              </w:rPr>
              <w:t>毕业生图像采集</w:t>
            </w:r>
          </w:p>
        </w:tc>
        <w:tc>
          <w:tcPr>
            <w:tcW w:w="11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DD8F">
            <w:pPr>
              <w:adjustRightInd w:val="0"/>
              <w:spacing w:after="0" w:line="400" w:lineRule="exact"/>
              <w:ind w:firstLine="480" w:firstLineChars="200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8C028">
            <w:pPr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15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元/人，约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u w:val="single"/>
                <w:lang w:bidi="ar"/>
              </w:rPr>
              <w:t xml:space="preserve"> 500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人，据实结算</w:t>
            </w:r>
          </w:p>
        </w:tc>
      </w:tr>
    </w:tbl>
    <w:p w14:paraId="0D565C5A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合同履行期限：详见磋商文件。 </w:t>
      </w:r>
    </w:p>
    <w:p w14:paraId="1F2F13EB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本项目</w:t>
      </w:r>
      <w:r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  <w:t>不接受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联合体报价。 </w:t>
      </w:r>
    </w:p>
    <w:p w14:paraId="3C1749A1">
      <w:pPr>
        <w:numPr>
          <w:ilvl w:val="0"/>
          <w:numId w:val="1"/>
        </w:num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申请人的资格要求：</w:t>
      </w:r>
    </w:p>
    <w:p w14:paraId="1789A6E9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1、满足《中华人民共和国政府采购法》第二十二条规定； </w:t>
      </w:r>
    </w:p>
    <w:p w14:paraId="08112F25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2、落实政府采购政策需满足的资格要求：详见磋商文件； </w:t>
      </w:r>
    </w:p>
    <w:p w14:paraId="78C13B91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3、本项目的特定资格要求：</w:t>
      </w:r>
    </w:p>
    <w:p w14:paraId="50ED644C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（1）在“信用中国”、中国政府采购网、“信用山东”网站中被列入失信被执行人、重大税收违法案件当事人名单、政府采购严重违法失信行为记录名单的供应商，不得参加本次政府采购活动；</w:t>
      </w:r>
    </w:p>
    <w:p w14:paraId="65144148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三、获取磋商文件： </w:t>
      </w:r>
    </w:p>
    <w:p w14:paraId="6CB550EB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bidi="ar"/>
        </w:rPr>
        <w:t>2025年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日至2025年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日17时30分（报名截止时间）（北京时间，法定节假日除外） </w:t>
      </w:r>
    </w:p>
    <w:p w14:paraId="33926454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2.地点：kunlun006@126.com或至昆仑项目管理（山东）有限公司领取纸质磋商文件。 </w:t>
      </w:r>
    </w:p>
    <w:p w14:paraId="2F2B2EC0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3.方式：第一步：交纳磋商文件工本费，磋商文件售价：300元/份，磋商文件售出不退（必须公对公转账）。户名：昆仑项目管理（山东）有限公司，开户银行：中国工商银行股份有限公司济南齐鲁软件园支行，账号；1602115109000052673。 第二步：将法人或者其他组织的营业执照等证明文件、授权委托书及被授权人身份证、联系人、磋商文件工本费网银汇款截图或银行电汇凭证扫描件（备注供应商名称），打包发送至kunlun006@126.com邮箱。</w:t>
      </w:r>
    </w:p>
    <w:p w14:paraId="1E80FDC6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本项目实行资格后审，报名成功不代表通过资格审查。 </w:t>
      </w:r>
    </w:p>
    <w:p w14:paraId="2BE398BB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4.售价：300元/份。</w:t>
      </w:r>
    </w:p>
    <w:p w14:paraId="027323AC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四、响应文件提交： </w:t>
      </w:r>
    </w:p>
    <w:p w14:paraId="76D43798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1.截止时间：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bidi="ar"/>
        </w:rPr>
        <w:t>2025年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28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bidi="ar"/>
        </w:rPr>
        <w:t>日09时30分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（北京时间） </w:t>
      </w:r>
    </w:p>
    <w:p w14:paraId="5A33F784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2.地    点：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济宁市高新区菱花南路7号尚客优酒店五楼昆仑项目管理（山东）有限公司会议室</w:t>
      </w:r>
    </w:p>
    <w:p w14:paraId="5A82EF48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五、开启：</w:t>
      </w:r>
    </w:p>
    <w:p w14:paraId="307F2386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1.开启时间：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bidi="ar"/>
        </w:rPr>
        <w:t>2025年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bidi="ar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 w:bidi="ar"/>
        </w:rPr>
        <w:t>28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bidi="ar"/>
        </w:rPr>
        <w:t>日09时30分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（北京时间）  </w:t>
      </w:r>
    </w:p>
    <w:p w14:paraId="4D945E23">
      <w:pPr>
        <w:spacing w:after="0" w:line="400" w:lineRule="exact"/>
        <w:ind w:firstLine="480" w:firstLineChars="200"/>
        <w:outlineLvl w:val="1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2.开启地点：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济宁市高新区菱花南路7号尚客优酒店五楼昆仑项目管理（山东）有限公司会议室</w:t>
      </w:r>
    </w:p>
    <w:p w14:paraId="5C89B039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六、公告期限：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54186D7B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自本公告发布之日起3个工作日。 </w:t>
      </w:r>
    </w:p>
    <w:p w14:paraId="11DC3477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 xml:space="preserve">七、其他补充事宜： </w:t>
      </w:r>
    </w:p>
    <w:p w14:paraId="2D0D3033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其他补充事宜:无。</w:t>
      </w:r>
    </w:p>
    <w:p w14:paraId="0CD7B36C">
      <w:pPr>
        <w:spacing w:after="0" w:line="400" w:lineRule="exact"/>
        <w:ind w:firstLine="482" w:firstLineChars="200"/>
        <w:outlineLvl w:val="1"/>
        <w:rPr>
          <w:rFonts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八、对本次招标提出询问，请按以下方式联系：</w:t>
      </w:r>
    </w:p>
    <w:p w14:paraId="7BF1534E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1、采购人信息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0D5EFD6C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    称：济宁医学院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08F3BDDD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    址：山东省济宁市任城区荷花路133号</w:t>
      </w:r>
    </w:p>
    <w:p w14:paraId="495953BA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联系方式：0537-3616133(济宁医学院) </w:t>
      </w:r>
    </w:p>
    <w:p w14:paraId="22ED2347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2、采购代理机构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05556490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名    称：昆仑项目管理（山东）有限公司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43B475CA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地    址：济宁市高新技术产业开发区菱花南路7号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A334E64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联系方式：0537-2616518</w:t>
      </w:r>
    </w:p>
    <w:p w14:paraId="25773524">
      <w:pPr>
        <w:numPr>
          <w:ilvl w:val="0"/>
          <w:numId w:val="2"/>
        </w:num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项目联系方式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5380C817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项目联系人：孙越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贺红</w:t>
      </w:r>
    </w:p>
    <w:p w14:paraId="33D35AE7">
      <w:pPr>
        <w:spacing w:after="0" w:line="400" w:lineRule="exact"/>
        <w:ind w:firstLine="480" w:firstLineChars="200"/>
        <w:outlineLvl w:val="1"/>
        <w:rPr>
          <w:rStyle w:val="17"/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联系方式：0537-2616518   15020772060   18660726518 </w:t>
      </w:r>
    </w:p>
    <w:p w14:paraId="03172D85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C23E4"/>
    <w:multiLevelType w:val="singleLevel"/>
    <w:tmpl w:val="91EC23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102AE8"/>
    <w:multiLevelType w:val="singleLevel"/>
    <w:tmpl w:val="5C102A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97480"/>
    <w:rsid w:val="0216715F"/>
    <w:rsid w:val="041651F4"/>
    <w:rsid w:val="04626648"/>
    <w:rsid w:val="063B2C83"/>
    <w:rsid w:val="07934033"/>
    <w:rsid w:val="16E33DFD"/>
    <w:rsid w:val="189B7148"/>
    <w:rsid w:val="19816FE4"/>
    <w:rsid w:val="1DF97480"/>
    <w:rsid w:val="1E9128D6"/>
    <w:rsid w:val="1F0B3904"/>
    <w:rsid w:val="1F903714"/>
    <w:rsid w:val="25D010C2"/>
    <w:rsid w:val="29AC12F4"/>
    <w:rsid w:val="2B073182"/>
    <w:rsid w:val="2C70788B"/>
    <w:rsid w:val="2DD5048F"/>
    <w:rsid w:val="2F067EFC"/>
    <w:rsid w:val="2F560A17"/>
    <w:rsid w:val="2FC32442"/>
    <w:rsid w:val="30B355F0"/>
    <w:rsid w:val="37094F05"/>
    <w:rsid w:val="3A403909"/>
    <w:rsid w:val="3E3719D4"/>
    <w:rsid w:val="3FD17C46"/>
    <w:rsid w:val="40F60767"/>
    <w:rsid w:val="41BF7067"/>
    <w:rsid w:val="41F524FF"/>
    <w:rsid w:val="42693DED"/>
    <w:rsid w:val="434B79D9"/>
    <w:rsid w:val="44AD42E8"/>
    <w:rsid w:val="4B967555"/>
    <w:rsid w:val="4F1D7462"/>
    <w:rsid w:val="52F55D46"/>
    <w:rsid w:val="571D6FA1"/>
    <w:rsid w:val="587B6C9F"/>
    <w:rsid w:val="594E47A0"/>
    <w:rsid w:val="59AC1815"/>
    <w:rsid w:val="5A1C360D"/>
    <w:rsid w:val="5E406C90"/>
    <w:rsid w:val="5EC90F8E"/>
    <w:rsid w:val="611253E7"/>
    <w:rsid w:val="647A1A1B"/>
    <w:rsid w:val="6B684015"/>
    <w:rsid w:val="6C564FAB"/>
    <w:rsid w:val="73987139"/>
    <w:rsid w:val="75500052"/>
    <w:rsid w:val="7698261F"/>
    <w:rsid w:val="76FE53C5"/>
    <w:rsid w:val="77551D04"/>
    <w:rsid w:val="792F54C0"/>
    <w:rsid w:val="7A462A03"/>
    <w:rsid w:val="7AB05F4E"/>
    <w:rsid w:val="7B6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4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Theme="minorEastAsia" w:cstheme="minorBidi"/>
      <w:b/>
      <w:bCs/>
      <w:kern w:val="44"/>
      <w:sz w:val="36"/>
      <w:szCs w:val="44"/>
      <w:lang w:eastAsia="zh-CN"/>
    </w:rPr>
  </w:style>
  <w:style w:type="paragraph" w:styleId="5">
    <w:name w:val="heading 2"/>
    <w:basedOn w:val="1"/>
    <w:next w:val="6"/>
    <w:link w:val="15"/>
    <w:autoRedefine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kern w:val="2"/>
      <w:sz w:val="32"/>
      <w:szCs w:val="32"/>
      <w:lang w:eastAsia="zh-CN"/>
    </w:rPr>
  </w:style>
  <w:style w:type="paragraph" w:styleId="7">
    <w:name w:val="heading 3"/>
    <w:basedOn w:val="1"/>
    <w:next w:val="1"/>
    <w:link w:val="16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8">
    <w:name w:val="heading 4"/>
    <w:basedOn w:val="1"/>
    <w:next w:val="1"/>
    <w:link w:val="13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00" w:lineRule="exact"/>
      <w:ind w:firstLine="480" w:firstLineChars="200"/>
    </w:pPr>
    <w:rPr>
      <w:rFonts w:ascii="仿宋_GB2312" w:eastAsia="仿宋_GB2312" w:hAnsiTheme="majorEastAsia" w:cstheme="majorEastAsia"/>
      <w:kern w:val="0"/>
      <w:sz w:val="24"/>
    </w:rPr>
  </w:style>
  <w:style w:type="paragraph" w:customStyle="1" w:styleId="4">
    <w:name w:val="文档正文 Char"/>
    <w:basedOn w:val="1"/>
    <w:autoRedefine/>
    <w:qFormat/>
    <w:uiPriority w:val="0"/>
    <w:pPr>
      <w:adjustRightInd w:val="0"/>
      <w:spacing w:line="480" w:lineRule="atLeast"/>
      <w:ind w:firstLine="567"/>
    </w:pPr>
    <w:rPr>
      <w:rFonts w:eastAsia="楷体_GB2312"/>
      <w:kern w:val="0"/>
      <w:sz w:val="28"/>
      <w:szCs w:val="20"/>
    </w:rPr>
  </w:style>
  <w:style w:type="paragraph" w:styleId="6">
    <w:name w:val="Normal Indent"/>
    <w:basedOn w:val="1"/>
    <w:uiPriority w:val="0"/>
    <w:pPr>
      <w:ind w:firstLine="420" w:firstLineChars="200"/>
    </w:pPr>
  </w:style>
  <w:style w:type="paragraph" w:styleId="9">
    <w:name w:val="table of authorities"/>
    <w:basedOn w:val="1"/>
    <w:next w:val="1"/>
    <w:qFormat/>
    <w:uiPriority w:val="0"/>
    <w:pPr>
      <w:ind w:left="420" w:leftChars="200"/>
    </w:pPr>
  </w:style>
  <w:style w:type="paragraph" w:styleId="10">
    <w:name w:val="Body Text"/>
    <w:basedOn w:val="1"/>
    <w:autoRedefine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character" w:customStyle="1" w:styleId="13">
    <w:name w:val="标题 4 Char"/>
    <w:link w:val="8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4">
    <w:name w:val="标题 1 Char"/>
    <w:link w:val="3"/>
    <w:autoRedefine/>
    <w:qFormat/>
    <w:uiPriority w:val="0"/>
    <w:rPr>
      <w:rFonts w:ascii="Times New Roman" w:hAnsi="Times New Roman" w:eastAsiaTheme="minorEastAsia" w:cstheme="minorBidi"/>
      <w:b/>
      <w:bCs/>
      <w:kern w:val="44"/>
      <w:sz w:val="44"/>
      <w:szCs w:val="44"/>
      <w:lang w:eastAsia="zh-CN"/>
    </w:rPr>
  </w:style>
  <w:style w:type="character" w:customStyle="1" w:styleId="15">
    <w:name w:val="标题 2 Char"/>
    <w:link w:val="5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character" w:customStyle="1" w:styleId="16">
    <w:name w:val="标题 3 Char"/>
    <w:link w:val="7"/>
    <w:autoRedefine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character" w:customStyle="1" w:styleId="17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2025-04-17T01:43:00Z</dcterms:created>
  <dc:creator>sunyue</dc:creator>
  <cp:lastModifiedBy>sunyue</cp:lastModifiedBy>
  <dcterms:modified xsi:type="dcterms:W3CDTF">2025-04-17T01:52:55Z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C27D1DCED6684BE997F84F5B7D13AD68_11</vt:lpwstr>
  </property>
  <property fmtid="{D5CDD505-2E9C-101B-9397-08002B2CF9AE}" pid="4" name="KSOTemplateDocerSaveRecord">
    <vt:lpwstr>eyJoZGlkIjoiZDNkZjZhMzllODhkNzUyYzJlNDYxZmU2YTAyNGVmOGIiLCJ1c2VySWQiOiI2MTk3NDg4MzEifQ==</vt:lpwstr>
  </property>
</Properties>
</file>