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0FE40340" w:rsidR="00AB0FC4" w:rsidRDefault="008B71F2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8B71F2">
        <w:rPr>
          <w:rFonts w:ascii="黑体" w:eastAsia="黑体" w:hint="eastAsia"/>
          <w:b/>
          <w:sz w:val="36"/>
          <w:szCs w:val="36"/>
        </w:rPr>
        <w:t>济宁医学院20210416太白湖校区配电设备春防试验项目</w:t>
      </w:r>
    </w:p>
    <w:p w14:paraId="395D567D" w14:textId="4445F385" w:rsidR="008B71F2" w:rsidRDefault="008B71F2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0E0D008F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890A27">
        <w:rPr>
          <w:rFonts w:ascii="仿宋_GB2312" w:eastAsia="仿宋_GB2312" w:hAnsi="宋体" w:hint="eastAsia"/>
          <w:sz w:val="24"/>
          <w:szCs w:val="24"/>
        </w:rPr>
        <w:t>拟对太白湖校区配电设备进行一次全面的预防性试验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34FB81C9" w14:textId="33C088F6" w:rsidR="00890A27" w:rsidRDefault="007F2CF4" w:rsidP="00890A27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</w:t>
      </w:r>
      <w:r w:rsidR="00890A27">
        <w:rPr>
          <w:rFonts w:ascii="仿宋_GB2312" w:eastAsia="仿宋_GB2312" w:hAnsi="宋体" w:cs="宋体" w:hint="eastAsia"/>
          <w:kern w:val="0"/>
          <w:sz w:val="24"/>
          <w:szCs w:val="24"/>
        </w:rPr>
        <w:t>具有</w:t>
      </w:r>
      <w:r w:rsidR="00890A27" w:rsidRPr="008F7DFD">
        <w:rPr>
          <w:rFonts w:ascii="仿宋_GB2312" w:eastAsia="仿宋_GB2312" w:hAnsi="宋体" w:hint="eastAsia"/>
          <w:color w:val="000000"/>
          <w:sz w:val="24"/>
        </w:rPr>
        <w:t>电力系统试验相关资质并在济宁供电公司备案、国家电监会承装（修、试）五级及五级以上资质，能够出具供电部门认可的试验报告</w:t>
      </w:r>
      <w:r w:rsidR="00890A27">
        <w:rPr>
          <w:rFonts w:ascii="仿宋_GB2312" w:eastAsia="仿宋_GB2312" w:hAnsi="宋体" w:hint="eastAsia"/>
          <w:color w:val="000000"/>
          <w:sz w:val="24"/>
        </w:rPr>
        <w:t>；</w:t>
      </w:r>
    </w:p>
    <w:p w14:paraId="565186FB" w14:textId="38B96606" w:rsidR="00AB0FC4" w:rsidRDefault="007F2CF4" w:rsidP="00890A27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3B8BB7D7" w14:textId="439C388D" w:rsidR="00890A27" w:rsidRDefault="00890A27" w:rsidP="00890A27">
      <w:pPr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</w:t>
      </w:r>
      <w:r w:rsidRPr="008F7DFD">
        <w:rPr>
          <w:rFonts w:ascii="仿宋_GB2312" w:eastAsia="仿宋_GB2312" w:hAnsi="宋体" w:cs="Arial" w:hint="eastAsia"/>
          <w:color w:val="000000"/>
          <w:kern w:val="0"/>
          <w:sz w:val="24"/>
        </w:rPr>
        <w:t>具有履行合同所必需的技术设备、执行能力和专业团队；</w:t>
      </w:r>
      <w:r>
        <w:rPr>
          <w:rFonts w:ascii="仿宋_GB2312" w:eastAsia="仿宋_GB2312" w:cs="宋体" w:hint="eastAsia"/>
          <w:kern w:val="0"/>
          <w:sz w:val="24"/>
          <w:szCs w:val="24"/>
        </w:rPr>
        <w:t xml:space="preserve"> </w:t>
      </w:r>
    </w:p>
    <w:p w14:paraId="10B4355C" w14:textId="263AE9EF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890A27">
        <w:rPr>
          <w:rFonts w:ascii="仿宋_GB2312" w:eastAsia="仿宋_GB2312" w:hAnsi="宋体" w:cs="宋体"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）遵守国家法律、法规，具备良好商业信誉，最近3年在经营活动中没有违法、违规记录</w:t>
      </w:r>
      <w:r w:rsidR="00890A27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14:paraId="1A17FA7E" w14:textId="4ECEB6F6" w:rsidR="00890A27" w:rsidRDefault="00890A27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（6）</w:t>
      </w:r>
      <w:r w:rsidRPr="008F7DFD">
        <w:rPr>
          <w:rFonts w:ascii="仿宋_GB2312" w:eastAsia="仿宋_GB2312" w:hAnsi="宋体" w:cs="宋体" w:hint="eastAsia"/>
          <w:color w:val="000000"/>
          <w:kern w:val="0"/>
          <w:sz w:val="24"/>
        </w:rPr>
        <w:t>不接受联合投标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14:paraId="6C6FCCA8" w14:textId="737C9B2A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9F42CE" w:rsidRPr="008F7DFD">
        <w:rPr>
          <w:rFonts w:ascii="仿宋_GB2312" w:eastAsia="仿宋_GB2312" w:hAnsi="宋体" w:hint="eastAsia"/>
          <w:b/>
          <w:bCs/>
          <w:color w:val="000000"/>
          <w:sz w:val="24"/>
        </w:rPr>
        <w:t>项目要求：</w:t>
      </w:r>
    </w:p>
    <w:p w14:paraId="5372D721" w14:textId="77777777" w:rsidR="0035482B" w:rsidRPr="0035482B" w:rsidRDefault="0035482B" w:rsidP="0035482B">
      <w:pPr>
        <w:spacing w:line="360" w:lineRule="auto"/>
        <w:ind w:firstLineChars="200" w:firstLine="480"/>
        <w:rPr>
          <w:rFonts w:ascii="仿宋_GB2312" w:eastAsia="仿宋_GB2312" w:hAnsi="宋体" w:hint="eastAsia"/>
          <w:bCs/>
          <w:color w:val="000000"/>
          <w:sz w:val="24"/>
        </w:rPr>
      </w:pPr>
      <w:r w:rsidRPr="0035482B">
        <w:rPr>
          <w:rFonts w:ascii="仿宋_GB2312" w:eastAsia="仿宋_GB2312" w:hAnsi="宋体" w:hint="eastAsia"/>
          <w:bCs/>
          <w:color w:val="000000"/>
          <w:sz w:val="24"/>
        </w:rPr>
        <w:t>对我校配电系统每年进行一次全面的预防性试验，保障配电设备能够安全正常运行。</w:t>
      </w:r>
    </w:p>
    <w:p w14:paraId="77B3EFD1" w14:textId="77777777" w:rsidR="0035482B" w:rsidRPr="0035482B" w:rsidRDefault="0035482B" w:rsidP="0035482B">
      <w:pPr>
        <w:spacing w:line="360" w:lineRule="auto"/>
        <w:ind w:firstLineChars="200" w:firstLine="480"/>
        <w:rPr>
          <w:rFonts w:ascii="仿宋_GB2312" w:eastAsia="仿宋_GB2312" w:hAnsi="宋体" w:hint="eastAsia"/>
          <w:bCs/>
          <w:color w:val="000000"/>
          <w:sz w:val="24"/>
        </w:rPr>
      </w:pPr>
      <w:r w:rsidRPr="0035482B">
        <w:rPr>
          <w:rFonts w:ascii="仿宋_GB2312" w:eastAsia="仿宋_GB2312" w:hAnsi="宋体" w:hint="eastAsia"/>
          <w:bCs/>
          <w:color w:val="000000"/>
          <w:sz w:val="24"/>
        </w:rPr>
        <w:t>检测范围：太白湖校区10KV配电设备。</w:t>
      </w:r>
    </w:p>
    <w:p w14:paraId="4D04152B" w14:textId="77777777" w:rsidR="0035482B" w:rsidRPr="0035482B" w:rsidRDefault="0035482B" w:rsidP="0035482B">
      <w:pPr>
        <w:spacing w:line="360" w:lineRule="auto"/>
        <w:ind w:firstLineChars="200" w:firstLine="480"/>
        <w:rPr>
          <w:rFonts w:ascii="仿宋_GB2312" w:eastAsia="仿宋_GB2312" w:hAnsi="宋体" w:hint="eastAsia"/>
          <w:bCs/>
          <w:color w:val="000000"/>
          <w:sz w:val="24"/>
        </w:rPr>
      </w:pPr>
      <w:r w:rsidRPr="0035482B">
        <w:rPr>
          <w:rFonts w:ascii="仿宋_GB2312" w:eastAsia="仿宋_GB2312" w:hAnsi="宋体" w:hint="eastAsia"/>
          <w:bCs/>
          <w:color w:val="000000"/>
          <w:sz w:val="24"/>
        </w:rPr>
        <w:t>我校</w:t>
      </w:r>
      <w:proofErr w:type="gramStart"/>
      <w:r w:rsidRPr="0035482B">
        <w:rPr>
          <w:rFonts w:ascii="仿宋_GB2312" w:eastAsia="仿宋_GB2312" w:hAnsi="宋体" w:hint="eastAsia"/>
          <w:bCs/>
          <w:color w:val="000000"/>
          <w:sz w:val="24"/>
        </w:rPr>
        <w:t>太白湖校区分</w:t>
      </w:r>
      <w:proofErr w:type="gramEnd"/>
      <w:r w:rsidRPr="0035482B">
        <w:rPr>
          <w:rFonts w:ascii="仿宋_GB2312" w:eastAsia="仿宋_GB2312" w:hAnsi="宋体" w:hint="eastAsia"/>
          <w:bCs/>
          <w:color w:val="000000"/>
          <w:sz w:val="24"/>
        </w:rPr>
        <w:t>南、北两个配电室。北配电室为主配电室是双电源进户，配有两套预付费智能管理装置；有10KV配电装置9台，南配电室有10KV环网配电柜一套；校区有主变压器6台其中：1250KVA变压器3台，1000KVA变压器3台；10KV高压电缆9条；高压绝缘工具2套。对于试验过程中发现的必须更换的电力配件等，由中标人、招标人双方共同确定价格，中标</w:t>
      </w:r>
      <w:r w:rsidRPr="0035482B">
        <w:rPr>
          <w:rFonts w:ascii="仿宋_GB2312" w:eastAsia="仿宋_GB2312" w:hAnsi="宋体" w:hint="eastAsia"/>
          <w:bCs/>
          <w:color w:val="000000"/>
          <w:sz w:val="24"/>
        </w:rPr>
        <w:lastRenderedPageBreak/>
        <w:t>人负责更换，并对所更换配件提供质保服务，由招标人承担更换配件费用，据实结算。预算超过人民币伍万元的维修项目（含设备、配件费用），须重新招标。</w:t>
      </w:r>
    </w:p>
    <w:p w14:paraId="30ACF05C" w14:textId="77777777" w:rsidR="0035482B" w:rsidRPr="0035482B" w:rsidRDefault="0035482B" w:rsidP="0066595A">
      <w:pPr>
        <w:spacing w:line="360" w:lineRule="auto"/>
        <w:ind w:firstLineChars="200" w:firstLine="480"/>
        <w:rPr>
          <w:rFonts w:ascii="仿宋_GB2312" w:eastAsia="仿宋_GB2312" w:hAnsi="宋体" w:hint="eastAsia"/>
          <w:bCs/>
          <w:color w:val="000000"/>
          <w:sz w:val="24"/>
        </w:rPr>
      </w:pPr>
      <w:r w:rsidRPr="0035482B">
        <w:rPr>
          <w:rFonts w:ascii="仿宋_GB2312" w:eastAsia="仿宋_GB2312" w:hAnsi="宋体" w:hint="eastAsia"/>
          <w:bCs/>
          <w:color w:val="000000"/>
          <w:sz w:val="24"/>
        </w:rPr>
        <w:t>由中标方协调供电公司办理停电工作票等相关手续。</w:t>
      </w:r>
    </w:p>
    <w:p w14:paraId="6436F3F3" w14:textId="5884D5D6" w:rsidR="009F42CE" w:rsidRPr="00F5703E" w:rsidRDefault="0035482B" w:rsidP="0066595A">
      <w:pPr>
        <w:spacing w:line="360" w:lineRule="auto"/>
        <w:ind w:firstLineChars="200" w:firstLine="480"/>
        <w:rPr>
          <w:rFonts w:ascii="仿宋_GB2312" w:eastAsia="仿宋_GB2312" w:hAnsi="宋体"/>
          <w:bCs/>
          <w:color w:val="000000"/>
          <w:sz w:val="24"/>
        </w:rPr>
      </w:pPr>
      <w:bookmarkStart w:id="0" w:name="_GoBack"/>
      <w:bookmarkEnd w:id="0"/>
      <w:r w:rsidRPr="0035482B">
        <w:rPr>
          <w:rFonts w:ascii="仿宋_GB2312" w:eastAsia="仿宋_GB2312" w:hAnsi="宋体" w:hint="eastAsia"/>
          <w:bCs/>
          <w:color w:val="000000"/>
          <w:sz w:val="24"/>
        </w:rPr>
        <w:t>具体电力设计图纸见“附件”。</w:t>
      </w:r>
    </w:p>
    <w:p w14:paraId="170638E9" w14:textId="28E0C61C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</w:t>
      </w:r>
      <w:r w:rsidR="00EE302B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14:paraId="64C2070E" w14:textId="19EF5E3D" w:rsidR="00AB0FC4" w:rsidRDefault="00EE302B" w:rsidP="00C7514D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C7514D">
        <w:rPr>
          <w:rFonts w:ascii="仿宋_GB2312" w:eastAsia="仿宋_GB2312" w:hAnsi="宋体" w:cs="宋体"/>
          <w:bCs/>
          <w:kern w:val="0"/>
          <w:sz w:val="24"/>
          <w:szCs w:val="24"/>
        </w:rPr>
        <w:t>3</w:t>
      </w:r>
      <w:r w:rsidR="00C7514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元（总报价不得超过采购预算，否则报价为无效报价）</w:t>
      </w:r>
      <w:r w:rsidR="00C7514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678605B0" w14:textId="2DAAC479" w:rsidR="00993FCB" w:rsidRDefault="00993FCB" w:rsidP="00993FCB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/>
          <w:b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、报价截止时间</w:t>
      </w:r>
    </w:p>
    <w:p w14:paraId="0EFEFEEA" w14:textId="427BBFBA" w:rsidR="00993FCB" w:rsidRPr="00993FCB" w:rsidRDefault="00993FCB" w:rsidP="00993FCB">
      <w:pPr>
        <w:spacing w:line="360" w:lineRule="auto"/>
        <w:ind w:firstLineChars="200" w:firstLine="480"/>
        <w:rPr>
          <w:rFonts w:ascii="仿宋_GB2312" w:eastAsia="仿宋_GB2312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2D02DF">
        <w:rPr>
          <w:rFonts w:ascii="仿宋_GB2312" w:eastAsia="仿宋_GB2312" w:hAnsi="宋体" w:cs="宋体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>
        <w:rPr>
          <w:rFonts w:ascii="仿宋_GB2312" w:eastAsia="仿宋_GB2312" w:hAnsi="宋体" w:cs="宋体"/>
          <w:kern w:val="0"/>
          <w:sz w:val="24"/>
          <w:szCs w:val="24"/>
        </w:rPr>
        <w:t>2</w:t>
      </w:r>
      <w:r w:rsidR="002D02DF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日，中午1</w:t>
      </w:r>
      <w:r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34128959" w:rsidR="00AB0FC4" w:rsidRDefault="00993FCB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/>
          <w:b/>
          <w:kern w:val="0"/>
          <w:sz w:val="24"/>
          <w:szCs w:val="24"/>
        </w:rPr>
        <w:t>5</w:t>
      </w:r>
      <w:r w:rsidR="007F2CF4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</w:t>
      </w:r>
      <w:r w:rsidR="00EE302B">
        <w:rPr>
          <w:rFonts w:ascii="仿宋_GB2312" w:eastAsia="仿宋_GB2312" w:hAnsi="宋体" w:cs="宋体" w:hint="eastAsia"/>
          <w:b/>
          <w:kern w:val="0"/>
          <w:sz w:val="24"/>
          <w:szCs w:val="24"/>
        </w:rPr>
        <w:t>付款方式</w:t>
      </w:r>
    </w:p>
    <w:p w14:paraId="429BE813" w14:textId="0C6BD631" w:rsidR="00EE302B" w:rsidRDefault="0008506C" w:rsidP="0008506C">
      <w:pPr>
        <w:spacing w:line="360" w:lineRule="auto"/>
        <w:ind w:firstLineChars="150" w:firstLine="360"/>
        <w:rPr>
          <w:rFonts w:ascii="仿宋_GB2312" w:eastAsia="仿宋_GB2312" w:hAnsi="宋体"/>
          <w:color w:val="000000"/>
          <w:sz w:val="24"/>
        </w:rPr>
      </w:pPr>
      <w:r w:rsidRPr="008F7DFD">
        <w:rPr>
          <w:rFonts w:ascii="仿宋_GB2312" w:eastAsia="仿宋_GB2312" w:hAnsi="宋体" w:hint="eastAsia"/>
          <w:color w:val="000000"/>
          <w:sz w:val="24"/>
        </w:rPr>
        <w:t>工程全部试验完毕，中标人出具有效的试验报告</w:t>
      </w:r>
      <w:r w:rsidR="00645560">
        <w:rPr>
          <w:rFonts w:ascii="仿宋_GB2312" w:eastAsia="仿宋_GB2312" w:hAnsi="宋体" w:hint="eastAsia"/>
          <w:color w:val="000000"/>
          <w:sz w:val="24"/>
        </w:rPr>
        <w:t>，经招标人验收合格</w:t>
      </w:r>
      <w:r w:rsidRPr="008F7DFD">
        <w:rPr>
          <w:rFonts w:ascii="仿宋_GB2312" w:eastAsia="仿宋_GB2312" w:hAnsi="宋体" w:hint="eastAsia"/>
          <w:color w:val="000000"/>
          <w:sz w:val="24"/>
        </w:rPr>
        <w:t>后，招标人一次性支付中标人相关试验费用。</w:t>
      </w:r>
    </w:p>
    <w:p w14:paraId="447A6CE5" w14:textId="1F5B0B4E" w:rsidR="00645560" w:rsidRDefault="00993FCB" w:rsidP="00993FCB">
      <w:pPr>
        <w:spacing w:line="360" w:lineRule="auto"/>
        <w:ind w:firstLineChars="50" w:firstLine="120"/>
        <w:rPr>
          <w:rFonts w:ascii="仿宋_GB2312" w:eastAsia="仿宋_GB2312" w:hAnsi="宋体"/>
          <w:b/>
          <w:bCs/>
          <w:color w:val="000000"/>
          <w:sz w:val="24"/>
        </w:rPr>
      </w:pPr>
      <w:r>
        <w:rPr>
          <w:rFonts w:ascii="仿宋_GB2312" w:eastAsia="仿宋_GB2312" w:hAnsi="宋体"/>
          <w:b/>
          <w:bCs/>
          <w:color w:val="000000"/>
          <w:sz w:val="24"/>
        </w:rPr>
        <w:t>6</w:t>
      </w:r>
      <w:r w:rsidR="00645560">
        <w:rPr>
          <w:rFonts w:ascii="仿宋_GB2312" w:eastAsia="仿宋_GB2312" w:hAnsi="宋体" w:hint="eastAsia"/>
          <w:b/>
          <w:bCs/>
          <w:color w:val="000000"/>
          <w:sz w:val="24"/>
        </w:rPr>
        <w:t>、特别要求</w:t>
      </w:r>
    </w:p>
    <w:p w14:paraId="2004CC47" w14:textId="38057586" w:rsidR="00645560" w:rsidRPr="00645560" w:rsidRDefault="00645560" w:rsidP="00645560">
      <w:pPr>
        <w:spacing w:line="360" w:lineRule="auto"/>
        <w:ind w:firstLineChars="200" w:firstLine="480"/>
        <w:rPr>
          <w:rFonts w:ascii="仿宋_GB2312" w:eastAsia="仿宋_GB2312" w:hAnsi="宋体"/>
          <w:b/>
          <w:bCs/>
          <w:color w:val="000000"/>
          <w:sz w:val="24"/>
        </w:rPr>
      </w:pPr>
      <w:r w:rsidRPr="008F7DFD">
        <w:rPr>
          <w:rFonts w:ascii="仿宋_GB2312" w:eastAsia="仿宋_GB2312" w:hAnsi="宋体" w:hint="eastAsia"/>
          <w:color w:val="000000"/>
          <w:sz w:val="24"/>
        </w:rPr>
        <w:t>中标单位工作人员须文明服务，不得对招标人财产造成不良影响或损坏，不得影响师生的正常学习、生活秩序，做好服务工作，服从招标人管理。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456CC2DF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济宁医学院202</w:t>
      </w:r>
      <w:r w:rsidR="00FD5B6A">
        <w:rPr>
          <w:rFonts w:ascii="仿宋_GB2312" w:eastAsia="仿宋_GB2312" w:hAnsi="宋体"/>
          <w:sz w:val="24"/>
          <w:szCs w:val="24"/>
        </w:rPr>
        <w:t>1</w:t>
      </w:r>
      <w:r w:rsidR="00A5596E">
        <w:rPr>
          <w:rFonts w:ascii="仿宋_GB2312" w:eastAsia="仿宋_GB2312" w:hAnsi="宋体"/>
          <w:sz w:val="24"/>
          <w:szCs w:val="24"/>
        </w:rPr>
        <w:t>0416</w:t>
      </w:r>
      <w:r w:rsidR="00A5596E">
        <w:rPr>
          <w:rFonts w:ascii="仿宋_GB2312" w:eastAsia="仿宋_GB2312" w:hAnsi="宋体" w:hint="eastAsia"/>
          <w:sz w:val="24"/>
          <w:szCs w:val="24"/>
        </w:rPr>
        <w:t>太白湖校区配电设备春防试验项目</w:t>
      </w:r>
      <w:r>
        <w:rPr>
          <w:rFonts w:ascii="仿宋_GB2312" w:eastAsia="仿宋_GB2312" w:hAnsi="宋体" w:hint="eastAsia"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7FB66421" w14:textId="7C7697FF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</w:t>
      </w:r>
      <w:r w:rsidR="00B6258F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14:paraId="132C39E8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691275E7" w14:textId="18909B34" w:rsidR="00AB0FC4" w:rsidRDefault="007F2CF4" w:rsidP="00B6258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  <w:r w:rsidR="00B6258F">
        <w:rPr>
          <w:rFonts w:ascii="仿宋_GB2312" w:eastAsia="仿宋_GB2312" w:hint="eastAsia"/>
          <w:sz w:val="24"/>
          <w:szCs w:val="24"/>
        </w:rPr>
        <w:t xml:space="preserve"> </w:t>
      </w:r>
      <w:r w:rsidR="00B6258F">
        <w:rPr>
          <w:rFonts w:ascii="仿宋_GB2312" w:eastAsia="仿宋_GB2312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王</w:t>
      </w:r>
      <w:r w:rsidR="00E01630">
        <w:rPr>
          <w:rFonts w:ascii="仿宋_GB2312" w:eastAsia="仿宋_GB2312" w:hint="eastAsia"/>
          <w:sz w:val="24"/>
          <w:szCs w:val="24"/>
        </w:rPr>
        <w:t>科长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14:paraId="1B1FE701" w14:textId="2F4DFE06" w:rsidR="00B6258F" w:rsidRPr="00B6258F" w:rsidRDefault="00B6258F" w:rsidP="00B6258F">
      <w:pPr>
        <w:spacing w:line="360" w:lineRule="auto"/>
        <w:rPr>
          <w:rFonts w:ascii="仿宋_GB2312" w:eastAsia="仿宋_GB2312"/>
          <w:bCs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lastRenderedPageBreak/>
        <w:t xml:space="preserve"> </w:t>
      </w:r>
      <w:r>
        <w:rPr>
          <w:rFonts w:ascii="仿宋_GB2312" w:eastAsia="仿宋_GB2312"/>
          <w:b/>
          <w:sz w:val="24"/>
          <w:szCs w:val="24"/>
        </w:rPr>
        <w:t xml:space="preserve">  </w:t>
      </w:r>
      <w:r w:rsidRPr="00B6258F">
        <w:rPr>
          <w:rFonts w:ascii="仿宋_GB2312" w:eastAsia="仿宋_GB2312"/>
          <w:bCs/>
          <w:sz w:val="24"/>
          <w:szCs w:val="24"/>
        </w:rPr>
        <w:t xml:space="preserve"> 5</w:t>
      </w:r>
      <w:r>
        <w:rPr>
          <w:rFonts w:ascii="仿宋_GB2312" w:eastAsia="仿宋_GB2312" w:hint="eastAsia"/>
          <w:bCs/>
          <w:sz w:val="24"/>
          <w:szCs w:val="24"/>
        </w:rPr>
        <w:t xml:space="preserve">、项目咨询人：济宁医学院后勤管理处水电科 </w:t>
      </w:r>
      <w:r>
        <w:rPr>
          <w:rFonts w:ascii="仿宋_GB2312" w:eastAsia="仿宋_GB2312"/>
          <w:bCs/>
          <w:sz w:val="24"/>
          <w:szCs w:val="24"/>
        </w:rPr>
        <w:t xml:space="preserve">        </w:t>
      </w:r>
      <w:r>
        <w:rPr>
          <w:rFonts w:ascii="仿宋_GB2312" w:eastAsia="仿宋_GB2312" w:hint="eastAsia"/>
          <w:bCs/>
          <w:sz w:val="24"/>
          <w:szCs w:val="24"/>
        </w:rPr>
        <w:t xml:space="preserve">张科长 </w:t>
      </w:r>
      <w:r>
        <w:rPr>
          <w:rFonts w:ascii="仿宋_GB2312" w:eastAsia="仿宋_GB2312"/>
          <w:bCs/>
          <w:sz w:val="24"/>
          <w:szCs w:val="24"/>
        </w:rPr>
        <w:t>0537-3616180</w:t>
      </w:r>
    </w:p>
    <w:p w14:paraId="7382B77C" w14:textId="77777777" w:rsidR="00AC6A99" w:rsidRDefault="00AC6A99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</w:p>
    <w:p w14:paraId="616FF8BD" w14:textId="77777777" w:rsidR="00AC6A99" w:rsidRDefault="00AC6A99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</w:p>
    <w:p w14:paraId="04421C34" w14:textId="78C61065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1D21C4F5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F73CA">
        <w:rPr>
          <w:rFonts w:ascii="仿宋_GB2312" w:eastAsia="仿宋_GB2312"/>
          <w:b/>
          <w:sz w:val="24"/>
          <w:szCs w:val="24"/>
        </w:rPr>
        <w:t>0</w:t>
      </w:r>
      <w:r w:rsidR="008257A7">
        <w:rPr>
          <w:rFonts w:ascii="仿宋_GB2312" w:eastAsia="仿宋_GB2312"/>
          <w:b/>
          <w:sz w:val="24"/>
          <w:szCs w:val="24"/>
        </w:rPr>
        <w:t>4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8257A7">
        <w:rPr>
          <w:rFonts w:ascii="仿宋_GB2312" w:eastAsia="仿宋_GB2312"/>
          <w:b/>
          <w:sz w:val="24"/>
          <w:szCs w:val="24"/>
        </w:rPr>
        <w:t>16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7777777" w:rsidR="00AB0FC4" w:rsidRPr="00A5596E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 w:rsidRPr="00A5596E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C0E20" w14:textId="77777777" w:rsidR="00E50A80" w:rsidRDefault="00E50A80" w:rsidP="00187FE0">
      <w:r>
        <w:separator/>
      </w:r>
    </w:p>
  </w:endnote>
  <w:endnote w:type="continuationSeparator" w:id="0">
    <w:p w14:paraId="1BD42A40" w14:textId="77777777" w:rsidR="00E50A80" w:rsidRDefault="00E50A80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A1DF8" w14:textId="77777777" w:rsidR="00E50A80" w:rsidRDefault="00E50A80" w:rsidP="00187FE0">
      <w:r>
        <w:separator/>
      </w:r>
    </w:p>
  </w:footnote>
  <w:footnote w:type="continuationSeparator" w:id="0">
    <w:p w14:paraId="69180106" w14:textId="77777777" w:rsidR="00E50A80" w:rsidRDefault="00E50A80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56161"/>
    <w:rsid w:val="000645C6"/>
    <w:rsid w:val="00081FBF"/>
    <w:rsid w:val="0008506C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A1811"/>
    <w:rsid w:val="002D02DF"/>
    <w:rsid w:val="002D1AE6"/>
    <w:rsid w:val="002D38CD"/>
    <w:rsid w:val="002D7AFA"/>
    <w:rsid w:val="002E5CFE"/>
    <w:rsid w:val="002F1670"/>
    <w:rsid w:val="002F5125"/>
    <w:rsid w:val="00301182"/>
    <w:rsid w:val="00306807"/>
    <w:rsid w:val="003121D4"/>
    <w:rsid w:val="003541E7"/>
    <w:rsid w:val="0035482B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5560"/>
    <w:rsid w:val="00646C78"/>
    <w:rsid w:val="006537F0"/>
    <w:rsid w:val="00653CCD"/>
    <w:rsid w:val="006611CA"/>
    <w:rsid w:val="0066137B"/>
    <w:rsid w:val="0066595A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257A7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0A27"/>
    <w:rsid w:val="00891CCB"/>
    <w:rsid w:val="00894826"/>
    <w:rsid w:val="008950F7"/>
    <w:rsid w:val="008A02C1"/>
    <w:rsid w:val="008B127E"/>
    <w:rsid w:val="008B71F2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85124"/>
    <w:rsid w:val="00993FCB"/>
    <w:rsid w:val="009A705B"/>
    <w:rsid w:val="009D0CFF"/>
    <w:rsid w:val="009E7140"/>
    <w:rsid w:val="009F42CE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596E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C6A99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258F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21FD3"/>
    <w:rsid w:val="00C246CD"/>
    <w:rsid w:val="00C50FFB"/>
    <w:rsid w:val="00C53F17"/>
    <w:rsid w:val="00C55B83"/>
    <w:rsid w:val="00C64C7F"/>
    <w:rsid w:val="00C7514D"/>
    <w:rsid w:val="00C85E1C"/>
    <w:rsid w:val="00C9091E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37DB"/>
    <w:rsid w:val="00DB7C1B"/>
    <w:rsid w:val="00DE268B"/>
    <w:rsid w:val="00E01630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0A80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302B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B3143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42F5BD-7339-4703-BDC5-779BC64A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190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255</cp:revision>
  <cp:lastPrinted>2020-12-04T07:38:00Z</cp:lastPrinted>
  <dcterms:created xsi:type="dcterms:W3CDTF">2015-03-25T01:35:00Z</dcterms:created>
  <dcterms:modified xsi:type="dcterms:W3CDTF">2021-04-16T08:29:00Z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