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78" w:beforeAutospacing="0" w:after="226" w:afterAutospacing="0" w:line="270" w:lineRule="atLeast"/>
        <w:ind w:left="76" w:right="0"/>
        <w:jc w:val="center"/>
        <w:rPr>
          <w:rFonts w:hint="eastAsia" w:ascii="仿宋" w:hAnsi="仿宋" w:eastAsia="仿宋" w:cs="仿宋"/>
          <w:b/>
          <w:bCs/>
          <w:color w:val="38394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83940"/>
          <w:sz w:val="28"/>
          <w:szCs w:val="28"/>
          <w:shd w:val="clear" w:fill="FFFFFF"/>
        </w:rPr>
        <w:t>济宁医学院2021级新生运动服、军训服、马扎采购项目成交公告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一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eastAsia="zh-CN"/>
        </w:rPr>
        <w:t>、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采购单位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eastAsia="zh-CN"/>
        </w:rPr>
        <w:t>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 xml:space="preserve">济宁医学院 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>采购单位地址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  <w:lang w:eastAsia="zh-CN"/>
        </w:rPr>
        <w:t>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 xml:space="preserve">济宁医学院太白湖校区 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>采购单位联系方式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  <w:lang w:eastAsia="zh-CN"/>
        </w:rPr>
        <w:t>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 xml:space="preserve">王老师 0537-3616133 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二、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代理机构名称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eastAsia="zh-CN"/>
        </w:rPr>
        <w:t>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 xml:space="preserve">昆仑项目管理（山东）有限公司 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>代理机构地址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  <w:lang w:eastAsia="zh-CN"/>
        </w:rPr>
        <w:t>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 xml:space="preserve">济南市历城区凤歧路3566号 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三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、项目编号：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>JYKL-2021-0506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四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、项目名称：</w:t>
      </w:r>
      <w:r>
        <w:rPr>
          <w:rStyle w:val="12"/>
          <w:rFonts w:hint="eastAsia" w:ascii="仿宋" w:hAnsi="仿宋" w:eastAsia="仿宋" w:cs="仿宋"/>
          <w:b w:val="0"/>
          <w:bCs w:val="0"/>
          <w:color w:val="383838"/>
          <w:sz w:val="24"/>
          <w:szCs w:val="24"/>
          <w:shd w:val="clear" w:fill="FFFFFF"/>
        </w:rPr>
        <w:t>济宁医学院2021级新生运动服、军训服、马扎采购项目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五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、中标（成交）信息</w:t>
      </w:r>
    </w:p>
    <w:tbl>
      <w:tblPr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426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成交价格(元)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山东安卫服饰有限公司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99.80元/套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2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淄博立旺服装有限公司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84.50元/套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六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、评审专家名单：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秦茂森（采购人代表）、寻汉军、邵明哲</w:t>
      </w: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七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、公告期限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自本公告发布之日起1个工作日。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  <w:lang w:val="en-US" w:eastAsia="zh-CN"/>
        </w:rPr>
        <w:t>八</w:t>
      </w:r>
      <w:r>
        <w:rPr>
          <w:rStyle w:val="12"/>
          <w:rFonts w:hint="eastAsia" w:ascii="仿宋" w:hAnsi="仿宋" w:eastAsia="仿宋" w:cs="仿宋"/>
          <w:b/>
          <w:bCs/>
          <w:color w:val="383838"/>
          <w:sz w:val="24"/>
          <w:szCs w:val="24"/>
          <w:shd w:val="clear" w:fill="FFFFFF"/>
        </w:rPr>
        <w:t>、凡对本次公告内容提出询问，请按以下方式联系。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1.采购人信息</w:t>
      </w:r>
      <w:bookmarkStart w:id="0" w:name="_GoBack"/>
      <w:bookmarkEnd w:id="0"/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名 称：济宁医学院　　　　　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地址：济宁医学院太白湖校区　　　　　　　　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联系方式：王老师 0537-3616133　　　　　　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2.采购代理机构信息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名 称：昆仑项目管理（山东）有限公司　　　　　　　　　　　　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地　址：济南市历城区凤歧路3566号　　　　　　　　　　　　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联系方式：贺红 0537-2616518 15020772060 18660726518　　　　　　　　　　　　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3.项目联系方式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项目联系人：贺红</w:t>
      </w:r>
    </w:p>
    <w:p>
      <w:pPr>
        <w:pStyle w:val="9"/>
        <w:keepNext w:val="0"/>
        <w:keepLines w:val="0"/>
        <w:widowControl/>
        <w:suppressLineNumbers w:val="0"/>
        <w:spacing w:before="342" w:beforeAutospacing="0" w:after="318" w:afterAutospacing="0" w:line="240" w:lineRule="atLeast"/>
        <w:ind w:left="864" w:right="11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sz w:val="24"/>
          <w:szCs w:val="24"/>
          <w:shd w:val="clear" w:fill="FFFFFF"/>
        </w:rPr>
        <w:t>电　话：　　18660726518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D6DAD"/>
    <w:rsid w:val="01704587"/>
    <w:rsid w:val="02A33A49"/>
    <w:rsid w:val="091240EA"/>
    <w:rsid w:val="0D0C772E"/>
    <w:rsid w:val="112D3449"/>
    <w:rsid w:val="121D7AA6"/>
    <w:rsid w:val="18563D56"/>
    <w:rsid w:val="1F6C1AD9"/>
    <w:rsid w:val="24E03D7E"/>
    <w:rsid w:val="296836DF"/>
    <w:rsid w:val="29840A7A"/>
    <w:rsid w:val="2A361F23"/>
    <w:rsid w:val="2BCF2EC0"/>
    <w:rsid w:val="2D4E2615"/>
    <w:rsid w:val="2FCE484E"/>
    <w:rsid w:val="332351F7"/>
    <w:rsid w:val="39285EC0"/>
    <w:rsid w:val="399E0636"/>
    <w:rsid w:val="3B5D5C91"/>
    <w:rsid w:val="3CCD6DAD"/>
    <w:rsid w:val="43E73238"/>
    <w:rsid w:val="4B3C1BE0"/>
    <w:rsid w:val="4C9930DD"/>
    <w:rsid w:val="510F33E7"/>
    <w:rsid w:val="52041527"/>
    <w:rsid w:val="52882D81"/>
    <w:rsid w:val="54DA3824"/>
    <w:rsid w:val="58C3693B"/>
    <w:rsid w:val="5F9705DC"/>
    <w:rsid w:val="62397346"/>
    <w:rsid w:val="635827BB"/>
    <w:rsid w:val="65B27541"/>
    <w:rsid w:val="670C7026"/>
    <w:rsid w:val="67580A1D"/>
    <w:rsid w:val="675D2BE4"/>
    <w:rsid w:val="70244045"/>
    <w:rsid w:val="70F202F9"/>
    <w:rsid w:val="746E1AB8"/>
    <w:rsid w:val="76CC74B2"/>
    <w:rsid w:val="76D716F0"/>
    <w:rsid w:val="79A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4"/>
    <w:link w:val="16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Arial" w:hAnsi="Arial" w:eastAsia="黑体" w:cs="Times New Roman"/>
      <w:b w:val="0"/>
      <w:bCs w:val="0"/>
      <w:kern w:val="44"/>
      <w:sz w:val="36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仿宋" w:cs="Times New Roman"/>
      <w:b/>
      <w:sz w:val="28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仿宋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4">
    <w:name w:val="Hyperlink"/>
    <w:basedOn w:val="11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 w:cs="Times New Roman"/>
      <w:b/>
      <w:kern w:val="2"/>
      <w:sz w:val="32"/>
      <w:lang w:val="en-US" w:bidi="ar-SA"/>
    </w:rPr>
  </w:style>
  <w:style w:type="character" w:customStyle="1" w:styleId="16">
    <w:name w:val="标题 1 Char"/>
    <w:link w:val="3"/>
    <w:qFormat/>
    <w:locked/>
    <w:uiPriority w:val="0"/>
    <w:rPr>
      <w:rFonts w:ascii="Arial" w:hAnsi="Arial" w:eastAsia="黑体" w:cs="Times New Roman"/>
      <w:b/>
      <w:bCs/>
      <w:kern w:val="44"/>
      <w:sz w:val="44"/>
      <w:szCs w:val="44"/>
    </w:rPr>
  </w:style>
  <w:style w:type="character" w:customStyle="1" w:styleId="17">
    <w:name w:val="标题 3 Char"/>
    <w:link w:val="5"/>
    <w:qFormat/>
    <w:uiPriority w:val="0"/>
    <w:rPr>
      <w:rFonts w:ascii="Calibri" w:hAnsi="Calibri" w:eastAsia="仿宋" w:cs="Times New Roman"/>
      <w:b/>
      <w:sz w:val="28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 w:cs="Times New Roman"/>
      <w:b/>
      <w:sz w:val="28"/>
    </w:rPr>
  </w:style>
  <w:style w:type="character" w:customStyle="1" w:styleId="19">
    <w:name w:val="qxdate"/>
    <w:basedOn w:val="11"/>
    <w:uiPriority w:val="0"/>
    <w:rPr>
      <w:color w:val="333333"/>
      <w:sz w:val="9"/>
      <w:szCs w:val="9"/>
    </w:rPr>
  </w:style>
  <w:style w:type="character" w:customStyle="1" w:styleId="20">
    <w:name w:val="gjfg"/>
    <w:basedOn w:val="11"/>
    <w:uiPriority w:val="0"/>
  </w:style>
  <w:style w:type="paragraph" w:customStyle="1" w:styleId="21">
    <w:name w:val="tc"/>
    <w:basedOn w:val="1"/>
    <w:uiPriority w:val="0"/>
    <w:pPr>
      <w:jc w:val="center"/>
    </w:pPr>
    <w:rPr>
      <w:kern w:val="0"/>
      <w:lang w:val="en-US" w:eastAsia="zh-CN" w:bidi="ar"/>
    </w:rPr>
  </w:style>
  <w:style w:type="character" w:customStyle="1" w:styleId="22">
    <w:name w:val="cfdate"/>
    <w:basedOn w:val="11"/>
    <w:uiPriority w:val="0"/>
    <w:rPr>
      <w:color w:val="333333"/>
      <w:sz w:val="9"/>
      <w:szCs w:val="9"/>
    </w:rPr>
  </w:style>
  <w:style w:type="character" w:customStyle="1" w:styleId="23">
    <w:name w:val="redfilenumber"/>
    <w:basedOn w:val="11"/>
    <w:uiPriority w:val="0"/>
    <w:rPr>
      <w:color w:val="BA2636"/>
      <w:sz w:val="9"/>
      <w:szCs w:val="9"/>
    </w:rPr>
  </w:style>
  <w:style w:type="character" w:customStyle="1" w:styleId="24">
    <w:name w:val="prev2"/>
    <w:basedOn w:val="11"/>
    <w:uiPriority w:val="0"/>
    <w:rPr>
      <w:rFonts w:ascii="微软雅黑" w:hAnsi="微软雅黑" w:eastAsia="微软雅黑" w:cs="微软雅黑"/>
      <w:sz w:val="10"/>
      <w:szCs w:val="10"/>
      <w:bdr w:val="none" w:color="auto" w:sz="0" w:space="0"/>
    </w:rPr>
  </w:style>
  <w:style w:type="character" w:customStyle="1" w:styleId="25">
    <w:name w:val="prev3"/>
    <w:basedOn w:val="11"/>
    <w:uiPriority w:val="0"/>
    <w:rPr>
      <w:color w:val="888888"/>
    </w:rPr>
  </w:style>
  <w:style w:type="character" w:customStyle="1" w:styleId="26">
    <w:name w:val="displayarti"/>
    <w:basedOn w:val="11"/>
    <w:uiPriority w:val="0"/>
    <w:rPr>
      <w:color w:val="FFFFFF"/>
      <w:shd w:val="clear" w:fill="A00000"/>
    </w:rPr>
  </w:style>
  <w:style w:type="character" w:customStyle="1" w:styleId="27">
    <w:name w:val="redfilefwwh"/>
    <w:basedOn w:val="11"/>
    <w:uiPriority w:val="0"/>
    <w:rPr>
      <w:color w:val="BA2636"/>
      <w:sz w:val="9"/>
      <w:szCs w:val="9"/>
    </w:rPr>
  </w:style>
  <w:style w:type="character" w:customStyle="1" w:styleId="28">
    <w:name w:val="next2"/>
    <w:basedOn w:val="11"/>
    <w:uiPriority w:val="0"/>
    <w:rPr>
      <w:rFonts w:hint="eastAsia" w:ascii="微软雅黑" w:hAnsi="微软雅黑" w:eastAsia="微软雅黑" w:cs="微软雅黑"/>
      <w:sz w:val="10"/>
      <w:szCs w:val="10"/>
      <w:bdr w:val="none" w:color="auto" w:sz="0" w:space="0"/>
    </w:rPr>
  </w:style>
  <w:style w:type="character" w:customStyle="1" w:styleId="29">
    <w:name w:val="next3"/>
    <w:basedOn w:val="11"/>
    <w:uiPriority w:val="0"/>
    <w:rPr>
      <w:color w:val="888888"/>
    </w:rPr>
  </w:style>
  <w:style w:type="character" w:customStyle="1" w:styleId="30">
    <w:name w:val="prev"/>
    <w:basedOn w:val="11"/>
    <w:uiPriority w:val="0"/>
    <w:rPr>
      <w:rFonts w:hint="eastAsia" w:ascii="微软雅黑" w:hAnsi="微软雅黑" w:eastAsia="微软雅黑" w:cs="微软雅黑"/>
      <w:sz w:val="10"/>
      <w:szCs w:val="10"/>
      <w:bdr w:val="none" w:color="auto" w:sz="0" w:space="0"/>
    </w:rPr>
  </w:style>
  <w:style w:type="character" w:customStyle="1" w:styleId="31">
    <w:name w:val="prev1"/>
    <w:basedOn w:val="11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2021-07-22T08:08:00Z</dcterms:created>
  <dc:creator>孙越</dc:creator>
  <cp:lastModifiedBy>孙越</cp:lastModifiedBy>
  <dcterms:modified xsi:type="dcterms:W3CDTF">2021-07-22T08:17:04Z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7C97626306C24B709714CB0F4830A024</vt:lpwstr>
  </property>
</Properties>
</file>