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E5CAB">
      <w:pPr>
        <w:pStyle w:val="2"/>
        <w:spacing w:line="720" w:lineRule="auto"/>
        <w:ind w:left="414" w:leftChars="197"/>
        <w:rPr>
          <w:rFonts w:hint="eastAsia" w:ascii="黑体" w:hAnsi="黑体" w:eastAsia="黑体"/>
          <w:sz w:val="32"/>
          <w:szCs w:val="32"/>
        </w:rPr>
      </w:pPr>
      <w:r>
        <w:rPr>
          <w:rStyle w:val="12"/>
          <w:rFonts w:hint="eastAsia"/>
          <w:b/>
          <w:bCs/>
        </w:rPr>
        <w:t>济宁医学院智能康复机器人采购项目竞争性磋商公告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6FE6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40" w:type="dxa"/>
            <w:noWrap w:val="0"/>
            <w:vAlign w:val="top"/>
          </w:tcPr>
          <w:p w14:paraId="72C464B8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项目概况：</w:t>
            </w:r>
          </w:p>
        </w:tc>
      </w:tr>
      <w:tr w14:paraId="3B92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40" w:type="dxa"/>
            <w:noWrap w:val="0"/>
            <w:vAlign w:val="top"/>
          </w:tcPr>
          <w:p w14:paraId="39599467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济宁医学院智能康复机器人采购项目</w:t>
            </w:r>
            <w:r>
              <w:rPr>
                <w:rFonts w:hint="eastAsia" w:ascii="仿宋" w:hAnsi="仿宋" w:eastAsia="仿宋" w:cs="仿宋"/>
                <w:sz w:val="24"/>
              </w:rPr>
              <w:t>的潜在供应商应在kunlun006@126.com获取采购文件，并于202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09:30</w:t>
            </w:r>
            <w:r>
              <w:rPr>
                <w:rFonts w:hint="eastAsia" w:ascii="仿宋" w:hAnsi="仿宋" w:eastAsia="仿宋" w:cs="仿宋"/>
                <w:sz w:val="24"/>
              </w:rPr>
              <w:t>（北京时间）前提交响应文件。</w:t>
            </w:r>
          </w:p>
        </w:tc>
      </w:tr>
    </w:tbl>
    <w:p w14:paraId="2E57AE07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</w:t>
      </w:r>
      <w:r>
        <w:rPr>
          <w:rFonts w:hint="eastAsia" w:ascii="仿宋" w:hAnsi="仿宋" w:eastAsia="仿宋" w:cs="仿宋"/>
          <w:b/>
          <w:bCs/>
          <w:sz w:val="24"/>
        </w:rPr>
        <w:t>一、项目基本情况：</w:t>
      </w:r>
      <w:r>
        <w:rPr>
          <w:rFonts w:hint="eastAsia" w:ascii="仿宋" w:hAnsi="仿宋" w:eastAsia="仿宋" w:cs="仿宋"/>
          <w:sz w:val="24"/>
        </w:rPr>
        <w:tab/>
      </w:r>
    </w:p>
    <w:p w14:paraId="79B3A0FE">
      <w:pPr>
        <w:spacing w:line="40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        项目编号：</w:t>
      </w:r>
      <w:r>
        <w:rPr>
          <w:rFonts w:hint="eastAsia" w:ascii="仿宋" w:hAnsi="仿宋" w:eastAsia="仿宋" w:cs="仿宋"/>
          <w:sz w:val="24"/>
          <w:lang w:eastAsia="zh-CN"/>
        </w:rPr>
        <w:t>JYKL-2024-0701</w:t>
      </w:r>
    </w:p>
    <w:p w14:paraId="390AC67B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eastAsia="zh-CN"/>
        </w:rPr>
        <w:t>济宁医学院智能康复机器人采购项目</w:t>
      </w:r>
      <w:bookmarkStart w:id="0" w:name="_GoBack"/>
      <w:bookmarkEnd w:id="0"/>
    </w:p>
    <w:p w14:paraId="325F6758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采购方式：竞争性磋商</w:t>
      </w:r>
      <w:r>
        <w:rPr>
          <w:rFonts w:hint="eastAsia" w:ascii="仿宋" w:hAnsi="仿宋" w:eastAsia="仿宋" w:cs="仿宋"/>
          <w:sz w:val="24"/>
        </w:rPr>
        <w:tab/>
      </w:r>
    </w:p>
    <w:p w14:paraId="6AA2D833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   采购需求：</w:t>
      </w:r>
    </w:p>
    <w:tbl>
      <w:tblPr>
        <w:tblStyle w:val="8"/>
        <w:tblW w:w="4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755"/>
        <w:gridCol w:w="3078"/>
        <w:gridCol w:w="1672"/>
        <w:gridCol w:w="2179"/>
        <w:gridCol w:w="1983"/>
      </w:tblGrid>
      <w:tr w14:paraId="3A91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90" w:type="pct"/>
            <w:noWrap w:val="0"/>
            <w:tcMar>
              <w:top w:w="0" w:type="dxa"/>
            </w:tcMar>
            <w:vAlign w:val="center"/>
          </w:tcPr>
          <w:p w14:paraId="12674772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标的</w:t>
            </w:r>
          </w:p>
        </w:tc>
        <w:tc>
          <w:tcPr>
            <w:tcW w:w="1592" w:type="pct"/>
            <w:noWrap w:val="0"/>
            <w:tcMar>
              <w:top w:w="0" w:type="dxa"/>
            </w:tcMar>
            <w:vAlign w:val="center"/>
          </w:tcPr>
          <w:p w14:paraId="5395E735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标的名称</w:t>
            </w:r>
          </w:p>
        </w:tc>
        <w:tc>
          <w:tcPr>
            <w:tcW w:w="864" w:type="pct"/>
            <w:noWrap w:val="0"/>
            <w:tcMar>
              <w:top w:w="0" w:type="dxa"/>
            </w:tcMar>
            <w:vAlign w:val="center"/>
          </w:tcPr>
          <w:p w14:paraId="33EFE62A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27" w:type="pct"/>
            <w:noWrap w:val="0"/>
            <w:tcMar>
              <w:top w:w="0" w:type="dxa"/>
            </w:tcMar>
            <w:vAlign w:val="center"/>
          </w:tcPr>
          <w:p w14:paraId="2D8A7932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简要技术需求或服务要求</w:t>
            </w:r>
          </w:p>
        </w:tc>
        <w:tc>
          <w:tcPr>
            <w:tcW w:w="1025" w:type="pct"/>
            <w:noWrap w:val="0"/>
            <w:tcMar>
              <w:top w:w="0" w:type="dxa"/>
            </w:tcMar>
            <w:vAlign w:val="center"/>
          </w:tcPr>
          <w:p w14:paraId="5FD0D2F7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本包预算金额（单位：万元）</w:t>
            </w:r>
          </w:p>
        </w:tc>
      </w:tr>
      <w:tr w14:paraId="72C6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90" w:type="pct"/>
            <w:noWrap w:val="0"/>
            <w:tcMar>
              <w:top w:w="0" w:type="dxa"/>
            </w:tcMar>
            <w:vAlign w:val="center"/>
          </w:tcPr>
          <w:p w14:paraId="5D655275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</w:t>
            </w:r>
          </w:p>
        </w:tc>
        <w:tc>
          <w:tcPr>
            <w:tcW w:w="1592" w:type="pct"/>
            <w:noWrap w:val="0"/>
            <w:tcMar>
              <w:top w:w="0" w:type="dxa"/>
            </w:tcMar>
            <w:vAlign w:val="center"/>
          </w:tcPr>
          <w:p w14:paraId="486D8E82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智能康复机器人</w:t>
            </w:r>
          </w:p>
        </w:tc>
        <w:tc>
          <w:tcPr>
            <w:tcW w:w="864" w:type="pct"/>
            <w:noWrap w:val="0"/>
            <w:tcMar>
              <w:top w:w="0" w:type="dxa"/>
            </w:tcMar>
            <w:vAlign w:val="center"/>
          </w:tcPr>
          <w:p w14:paraId="0DBD8AC6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127" w:type="pct"/>
            <w:noWrap w:val="0"/>
            <w:tcMar>
              <w:top w:w="0" w:type="dxa"/>
            </w:tcMar>
            <w:vAlign w:val="center"/>
          </w:tcPr>
          <w:p w14:paraId="5FF72A55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详见磋商文件</w:t>
            </w:r>
          </w:p>
        </w:tc>
        <w:tc>
          <w:tcPr>
            <w:tcW w:w="1025" w:type="pct"/>
            <w:noWrap w:val="0"/>
            <w:tcMar>
              <w:top w:w="0" w:type="dxa"/>
            </w:tcMar>
            <w:vAlign w:val="center"/>
          </w:tcPr>
          <w:p w14:paraId="130510B7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</w:p>
        </w:tc>
      </w:tr>
    </w:tbl>
    <w:p w14:paraId="1B11FF65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合同履行期限：详见磋商文件</w:t>
      </w:r>
    </w:p>
    <w:p w14:paraId="55C50258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本项目不接受联合体投标。</w:t>
      </w:r>
      <w:r>
        <w:rPr>
          <w:rFonts w:hint="eastAsia" w:ascii="仿宋" w:hAnsi="仿宋" w:eastAsia="仿宋" w:cs="仿宋"/>
          <w:sz w:val="24"/>
        </w:rPr>
        <w:tab/>
      </w:r>
    </w:p>
    <w:p w14:paraId="31326B51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二、申请人的资格要求：</w:t>
      </w:r>
      <w:r>
        <w:rPr>
          <w:rFonts w:hint="eastAsia" w:ascii="仿宋" w:hAnsi="仿宋" w:eastAsia="仿宋" w:cs="仿宋"/>
          <w:sz w:val="24"/>
        </w:rPr>
        <w:tab/>
      </w:r>
    </w:p>
    <w:p w14:paraId="6198C565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</w:rPr>
        <w:tab/>
      </w:r>
    </w:p>
    <w:p w14:paraId="029F7DF2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2、落实政府采购政策需满足的资格要求：详见磋商文件；</w:t>
      </w:r>
    </w:p>
    <w:p w14:paraId="7531EE0D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3、本项目的特定资格要求：</w:t>
      </w:r>
    </w:p>
    <w:p w14:paraId="7A877000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（1）具备有效的营业执照；</w:t>
      </w:r>
    </w:p>
    <w:p w14:paraId="70A0C561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14:paraId="266F884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（3）本项目不接受联合体磋商。</w:t>
      </w:r>
    </w:p>
    <w:p w14:paraId="3372BB4F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三、获取采购文件：</w:t>
      </w:r>
      <w:r>
        <w:rPr>
          <w:rFonts w:hint="eastAsia" w:ascii="仿宋" w:hAnsi="仿宋" w:eastAsia="仿宋" w:cs="仿宋"/>
          <w:sz w:val="24"/>
        </w:rPr>
        <w:tab/>
      </w:r>
    </w:p>
    <w:p w14:paraId="15D3D20F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>日至202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</w:rPr>
        <w:t>日17时00分，每天上午08:30至12:00，下午14:00至17:00（北京时间，法定节假日除外 ）</w:t>
      </w:r>
      <w:r>
        <w:rPr>
          <w:rFonts w:hint="eastAsia" w:ascii="仿宋" w:hAnsi="仿宋" w:eastAsia="仿宋" w:cs="仿宋"/>
          <w:sz w:val="24"/>
        </w:rPr>
        <w:tab/>
      </w:r>
    </w:p>
    <w:p w14:paraId="6C029B88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2.地点：kunlun006@126.com</w:t>
      </w:r>
      <w:r>
        <w:rPr>
          <w:rFonts w:hint="eastAsia" w:ascii="仿宋" w:hAnsi="仿宋" w:eastAsia="仿宋" w:cs="仿宋"/>
          <w:sz w:val="24"/>
        </w:rPr>
        <w:tab/>
      </w:r>
    </w:p>
    <w:p w14:paraId="6F0ADF58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.方式：供应商将营业执照、授权委托书及被授权人身份证、联系人、联系方式及标书费转账凭证扫描件打包（以项目编号+包号(如有）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Fonts w:hint="eastAsia" w:ascii="仿宋" w:hAnsi="仿宋" w:eastAsia="仿宋" w:cs="仿宋"/>
          <w:sz w:val="24"/>
        </w:rPr>
        <w:tab/>
      </w:r>
    </w:p>
    <w:p w14:paraId="3358F80E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4.采购文件售价400元/份，报名时交纳，售后不退。</w:t>
      </w:r>
    </w:p>
    <w:p w14:paraId="72556F34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 w14:paraId="586AC369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 w14:paraId="1FEB5E39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 w14:paraId="36CC200B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四、响应文件提交：</w:t>
      </w:r>
      <w:r>
        <w:rPr>
          <w:rFonts w:hint="eastAsia" w:ascii="仿宋" w:hAnsi="仿宋" w:eastAsia="仿宋" w:cs="仿宋"/>
          <w:sz w:val="24"/>
        </w:rPr>
        <w:tab/>
      </w:r>
    </w:p>
    <w:p w14:paraId="55398C5E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1.截止时间：202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09时30</w:t>
      </w:r>
      <w:r>
        <w:rPr>
          <w:rFonts w:hint="eastAsia" w:ascii="仿宋" w:hAnsi="仿宋" w:eastAsia="仿宋" w:cs="仿宋"/>
          <w:sz w:val="24"/>
        </w:rPr>
        <w:t>分（北京时间）</w:t>
      </w:r>
      <w:r>
        <w:rPr>
          <w:rFonts w:hint="eastAsia" w:ascii="仿宋" w:hAnsi="仿宋" w:eastAsia="仿宋" w:cs="仿宋"/>
          <w:sz w:val="24"/>
        </w:rPr>
        <w:tab/>
      </w:r>
    </w:p>
    <w:p w14:paraId="2A98955F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2.地      点：济宁医学院太白湖校区图文信息楼643室</w:t>
      </w:r>
    </w:p>
    <w:p w14:paraId="1EEE2D06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五、开启：</w:t>
      </w:r>
      <w:r>
        <w:rPr>
          <w:rFonts w:hint="eastAsia" w:ascii="仿宋" w:hAnsi="仿宋" w:eastAsia="仿宋" w:cs="仿宋"/>
          <w:sz w:val="24"/>
        </w:rPr>
        <w:tab/>
      </w:r>
    </w:p>
    <w:p w14:paraId="243EAB3D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1.开启时间：202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09时30</w:t>
      </w:r>
      <w:r>
        <w:rPr>
          <w:rFonts w:hint="eastAsia" w:ascii="仿宋" w:hAnsi="仿宋" w:eastAsia="仿宋" w:cs="仿宋"/>
          <w:sz w:val="24"/>
        </w:rPr>
        <w:t>分（北京时间）</w:t>
      </w:r>
    </w:p>
    <w:p w14:paraId="16F4F07B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2.开启地点：济宁医学院太白湖校区图文信息楼643室</w:t>
      </w:r>
      <w:r>
        <w:rPr>
          <w:rFonts w:hint="eastAsia" w:ascii="仿宋" w:hAnsi="仿宋" w:eastAsia="仿宋" w:cs="仿宋"/>
          <w:sz w:val="24"/>
        </w:rPr>
        <w:tab/>
      </w:r>
    </w:p>
    <w:p w14:paraId="72CD29BD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六、公告期限：</w:t>
      </w:r>
      <w:r>
        <w:rPr>
          <w:rFonts w:hint="eastAsia" w:ascii="仿宋" w:hAnsi="仿宋" w:eastAsia="仿宋" w:cs="仿宋"/>
          <w:sz w:val="24"/>
        </w:rPr>
        <w:tab/>
      </w:r>
    </w:p>
    <w:p w14:paraId="0845232D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自本公告发布之日起3个工作日。</w:t>
      </w:r>
      <w:r>
        <w:rPr>
          <w:rFonts w:hint="eastAsia" w:ascii="仿宋" w:hAnsi="仿宋" w:eastAsia="仿宋" w:cs="仿宋"/>
          <w:sz w:val="24"/>
        </w:rPr>
        <w:tab/>
      </w:r>
    </w:p>
    <w:p w14:paraId="1BAB0E17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七、其他补充事宜：</w:t>
      </w:r>
      <w:r>
        <w:rPr>
          <w:rFonts w:hint="eastAsia" w:ascii="仿宋" w:hAnsi="仿宋" w:eastAsia="仿宋" w:cs="仿宋"/>
          <w:sz w:val="24"/>
        </w:rPr>
        <w:tab/>
      </w:r>
    </w:p>
    <w:p w14:paraId="7B5B1847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其他补充事宜:无</w:t>
      </w:r>
      <w:r>
        <w:rPr>
          <w:rFonts w:hint="eastAsia" w:ascii="仿宋" w:hAnsi="仿宋" w:eastAsia="仿宋" w:cs="仿宋"/>
          <w:sz w:val="24"/>
        </w:rPr>
        <w:tab/>
      </w:r>
    </w:p>
    <w:p w14:paraId="69F56FDA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</w:rPr>
        <w:tab/>
      </w:r>
    </w:p>
    <w:p w14:paraId="601D7161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1、采购人信息</w:t>
      </w:r>
      <w:r>
        <w:rPr>
          <w:rFonts w:hint="eastAsia" w:ascii="仿宋" w:hAnsi="仿宋" w:eastAsia="仿宋" w:cs="仿宋"/>
          <w:sz w:val="24"/>
        </w:rPr>
        <w:tab/>
      </w:r>
    </w:p>
    <w:p w14:paraId="3384BCB4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</w:rPr>
        <w:tab/>
      </w:r>
    </w:p>
    <w:p w14:paraId="0911A49A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地    址：山东省济宁市任城区荷花路133号</w:t>
      </w:r>
    </w:p>
    <w:p w14:paraId="4AA83E41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        联系方式：0537-3616133(济宁医学院) </w:t>
      </w:r>
    </w:p>
    <w:p w14:paraId="0D57815A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2、采购代理机构</w:t>
      </w:r>
      <w:r>
        <w:rPr>
          <w:rFonts w:hint="eastAsia" w:ascii="仿宋" w:hAnsi="仿宋" w:eastAsia="仿宋" w:cs="仿宋"/>
          <w:sz w:val="24"/>
        </w:rPr>
        <w:tab/>
      </w:r>
    </w:p>
    <w:p w14:paraId="0CAC9F08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</w:rPr>
        <w:tab/>
      </w:r>
    </w:p>
    <w:p w14:paraId="58164DFE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地    址：济宁市高新技术产业开发区菱花南路7号</w:t>
      </w:r>
      <w:r>
        <w:rPr>
          <w:rFonts w:hint="eastAsia" w:ascii="仿宋" w:hAnsi="仿宋" w:eastAsia="仿宋" w:cs="仿宋"/>
          <w:sz w:val="24"/>
        </w:rPr>
        <w:tab/>
      </w:r>
    </w:p>
    <w:p w14:paraId="51DCD712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联系方式：0537-2616518</w:t>
      </w:r>
    </w:p>
    <w:p w14:paraId="0ADF4D51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3、项目联系方式</w:t>
      </w:r>
      <w:r>
        <w:rPr>
          <w:rFonts w:hint="eastAsia" w:ascii="仿宋" w:hAnsi="仿宋" w:eastAsia="仿宋" w:cs="仿宋"/>
          <w:sz w:val="24"/>
        </w:rPr>
        <w:tab/>
      </w:r>
    </w:p>
    <w:p w14:paraId="7FB29836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项目联系人：孙越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 吴玉洁 </w:t>
      </w:r>
    </w:p>
    <w:p w14:paraId="18BDFBD2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联系方式：0537-2616518  15020772060  17616586563</w:t>
      </w:r>
    </w:p>
    <w:p w14:paraId="1676297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BC205B8"/>
    <w:rsid w:val="0216715F"/>
    <w:rsid w:val="026068D3"/>
    <w:rsid w:val="041651F4"/>
    <w:rsid w:val="04626648"/>
    <w:rsid w:val="063B2C83"/>
    <w:rsid w:val="07934033"/>
    <w:rsid w:val="0BC205B8"/>
    <w:rsid w:val="189B7148"/>
    <w:rsid w:val="19816FE4"/>
    <w:rsid w:val="1E9128D6"/>
    <w:rsid w:val="1F0B3904"/>
    <w:rsid w:val="1F903714"/>
    <w:rsid w:val="25D010C2"/>
    <w:rsid w:val="29AC12F4"/>
    <w:rsid w:val="2C70788B"/>
    <w:rsid w:val="2DD5048F"/>
    <w:rsid w:val="2F067EFC"/>
    <w:rsid w:val="2F560A17"/>
    <w:rsid w:val="2FC32442"/>
    <w:rsid w:val="30B355F0"/>
    <w:rsid w:val="3A403909"/>
    <w:rsid w:val="3E3719D4"/>
    <w:rsid w:val="40F60767"/>
    <w:rsid w:val="41F524FF"/>
    <w:rsid w:val="42693DED"/>
    <w:rsid w:val="434B79D9"/>
    <w:rsid w:val="44AD42E8"/>
    <w:rsid w:val="4B967555"/>
    <w:rsid w:val="4F1D7462"/>
    <w:rsid w:val="52F55D46"/>
    <w:rsid w:val="571D6FA1"/>
    <w:rsid w:val="587B6C9F"/>
    <w:rsid w:val="594E47A0"/>
    <w:rsid w:val="59AC1815"/>
    <w:rsid w:val="5A1C360D"/>
    <w:rsid w:val="5E406C90"/>
    <w:rsid w:val="5EC90F8E"/>
    <w:rsid w:val="647A1A1B"/>
    <w:rsid w:val="6B684015"/>
    <w:rsid w:val="6C564FAB"/>
    <w:rsid w:val="73987139"/>
    <w:rsid w:val="76B10FCA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宋体" w:hAnsi="宋体" w:eastAsia="宋体" w:cs="宋体"/>
      <w:kern w:val="2"/>
      <w:sz w:val="32"/>
      <w:szCs w:val="24"/>
      <w:lang w:eastAsia="zh-CN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5">
    <w:name w:val="heading 4"/>
    <w:basedOn w:val="1"/>
    <w:next w:val="1"/>
    <w:link w:val="10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uiPriority w:val="0"/>
    <w:pPr>
      <w:ind w:left="420" w:leftChars="200"/>
    </w:pPr>
  </w:style>
  <w:style w:type="paragraph" w:styleId="7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customStyle="1" w:styleId="10">
    <w:name w:val="标题 4 Char"/>
    <w:link w:val="5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1">
    <w:name w:val="标题 1 Char"/>
    <w:link w:val="2"/>
    <w:autoRedefine/>
    <w:qFormat/>
    <w:uiPriority w:val="0"/>
    <w:rPr>
      <w:rFonts w:ascii="宋体" w:hAnsi="宋体" w:eastAsia="宋体" w:cs="宋体"/>
      <w:b/>
      <w:bCs/>
      <w:kern w:val="2"/>
      <w:sz w:val="36"/>
      <w:szCs w:val="24"/>
      <w:lang w:eastAsia="zh-CN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3">
    <w:name w:val="标题 3 Char"/>
    <w:link w:val="4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2024-07-11T07:50:00Z</dcterms:created>
  <dc:creator>sunyue</dc:creator>
  <cp:lastModifiedBy>sunyue</cp:lastModifiedBy>
  <dcterms:modified xsi:type="dcterms:W3CDTF">2024-07-11T07:53:16Z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D1F7FB1183DD4F9BA482FB84974F81C5_11</vt:lpwstr>
  </property>
</Properties>
</file>