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
          <w:b/>
          <w:sz w:val="36"/>
          <w:szCs w:val="36"/>
        </w:rPr>
      </w:pPr>
      <w:r>
        <w:rPr>
          <w:rFonts w:hint="eastAsia" w:ascii="黑体" w:hAnsi="黑体" w:eastAsia="黑体" w:cs="仿宋"/>
          <w:b/>
          <w:sz w:val="36"/>
          <w:szCs w:val="36"/>
        </w:rPr>
        <w:t>济宁医学院采购项目代理机构遴选变更公告</w:t>
      </w:r>
    </w:p>
    <w:p>
      <w:pPr>
        <w:spacing w:line="360" w:lineRule="auto"/>
        <w:ind w:firstLine="480" w:firstLineChars="200"/>
        <w:rPr>
          <w:rFonts w:ascii="仿宋" w:hAnsi="仿宋" w:eastAsia="仿宋" w:cs="仿宋"/>
          <w:sz w:val="24"/>
        </w:rPr>
      </w:pPr>
      <w:r>
        <w:rPr>
          <w:rFonts w:hint="eastAsia" w:ascii="仿宋" w:hAnsi="仿宋" w:eastAsia="仿宋" w:cs="仿宋"/>
          <w:sz w:val="24"/>
        </w:rPr>
        <w:t>因接到参与本项目的供应商对评分办法提出异议，经慎重考虑，为了能让大多数供应商更加公平的参与本项目，经采购人研究决定，对评分办法进行变更如下：</w:t>
      </w:r>
    </w:p>
    <w:p>
      <w:pPr>
        <w:rPr>
          <w:rFonts w:ascii="仿宋" w:hAnsi="仿宋" w:eastAsia="仿宋" w:cs="仿宋"/>
          <w:sz w:val="24"/>
        </w:rPr>
      </w:pPr>
      <w:r>
        <w:rPr>
          <w:rFonts w:hint="eastAsia" w:ascii="仿宋" w:hAnsi="仿宋" w:eastAsia="仿宋" w:cs="仿宋"/>
          <w:sz w:val="24"/>
        </w:rPr>
        <w:t>原遴选文件评分办法中：</w:t>
      </w:r>
    </w:p>
    <w:tbl>
      <w:tblPr>
        <w:tblStyle w:val="2"/>
        <w:tblW w:w="8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34"/>
        <w:gridCol w:w="640"/>
        <w:gridCol w:w="5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1" w:hRule="atLeast"/>
          <w:jc w:val="center"/>
        </w:trPr>
        <w:tc>
          <w:tcPr>
            <w:tcW w:w="756" w:type="dxa"/>
            <w:vAlign w:val="center"/>
          </w:tcPr>
          <w:p>
            <w:pPr>
              <w:jc w:val="center"/>
              <w:rPr>
                <w:rFonts w:ascii="仿宋_GB2312" w:hAnsi="宋体" w:eastAsia="仿宋_GB2312"/>
                <w:color w:val="000000"/>
                <w:sz w:val="24"/>
                <w:lang w:val="zh-CN"/>
              </w:rPr>
            </w:pPr>
            <w:r>
              <w:rPr>
                <w:rFonts w:hint="eastAsia" w:ascii="仿宋_GB2312" w:hAnsi="宋体" w:eastAsia="仿宋_GB2312"/>
                <w:color w:val="000000"/>
                <w:sz w:val="24"/>
              </w:rPr>
              <w:t>2</w:t>
            </w:r>
          </w:p>
        </w:tc>
        <w:tc>
          <w:tcPr>
            <w:tcW w:w="12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lang w:val="zh-CN"/>
              </w:rPr>
              <w:t>项目</w:t>
            </w:r>
            <w:r>
              <w:rPr>
                <w:rFonts w:hint="eastAsia" w:ascii="仿宋_GB2312" w:hAnsi="宋体" w:eastAsia="仿宋_GB2312"/>
                <w:color w:val="000000"/>
                <w:sz w:val="24"/>
              </w:rPr>
              <w:t>负责人从事省级部门政府采购年限及项目团队省级部门政府采购业绩</w:t>
            </w:r>
          </w:p>
        </w:tc>
        <w:tc>
          <w:tcPr>
            <w:tcW w:w="64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30</w:t>
            </w:r>
          </w:p>
        </w:tc>
        <w:tc>
          <w:tcPr>
            <w:tcW w:w="5629" w:type="dxa"/>
            <w:vAlign w:val="center"/>
          </w:tcPr>
          <w:p>
            <w:pPr>
              <w:numPr>
                <w:ilvl w:val="0"/>
                <w:numId w:val="1"/>
              </w:numPr>
              <w:rPr>
                <w:rFonts w:ascii="仿宋_GB2312" w:hAnsi="宋体" w:eastAsia="仿宋_GB2312"/>
                <w:color w:val="000000"/>
                <w:sz w:val="24"/>
              </w:rPr>
            </w:pPr>
            <w:r>
              <w:rPr>
                <w:rFonts w:hint="eastAsia" w:ascii="仿宋_GB2312" w:hAnsi="宋体" w:eastAsia="仿宋_GB2312"/>
                <w:color w:val="000000"/>
                <w:sz w:val="24"/>
              </w:rPr>
              <w:t>项目负责人省级部门政府采购从业年限：</w:t>
            </w:r>
          </w:p>
          <w:p>
            <w:pPr>
              <w:rPr>
                <w:rFonts w:ascii="仿宋_GB2312" w:hAnsi="宋体" w:eastAsia="仿宋_GB2312"/>
                <w:color w:val="000000"/>
                <w:sz w:val="24"/>
              </w:rPr>
            </w:pPr>
            <w:r>
              <w:rPr>
                <w:rFonts w:hint="eastAsia" w:ascii="仿宋_GB2312" w:hAnsi="宋体" w:eastAsia="仿宋_GB2312"/>
                <w:color w:val="000000"/>
                <w:sz w:val="24"/>
              </w:rPr>
              <w:t>项目负责人具有5年（含）以上从业年限的得10分，项目负责人具有3年（含）以上5年（不含）以下从业年限的得5分，其他不得分。</w:t>
            </w:r>
          </w:p>
          <w:p>
            <w:pPr>
              <w:numPr>
                <w:ilvl w:val="0"/>
                <w:numId w:val="1"/>
              </w:numPr>
              <w:rPr>
                <w:rFonts w:ascii="仿宋_GB2312" w:hAnsi="宋体" w:eastAsia="仿宋_GB2312"/>
                <w:color w:val="000000"/>
                <w:sz w:val="24"/>
              </w:rPr>
            </w:pPr>
            <w:r>
              <w:rPr>
                <w:rFonts w:hint="eastAsia" w:ascii="仿宋_GB2312" w:hAnsi="宋体" w:eastAsia="仿宋_GB2312"/>
                <w:color w:val="000000"/>
                <w:sz w:val="24"/>
              </w:rPr>
              <w:t>项目团队（含项目负责人）近5年省级部门政府采购业绩，每有一项得1分，最多得20分。</w:t>
            </w:r>
          </w:p>
          <w:p>
            <w:pPr>
              <w:rPr>
                <w:rFonts w:ascii="仿宋_GB2312" w:hAnsi="宋体" w:eastAsia="仿宋_GB2312"/>
                <w:color w:val="000000"/>
                <w:sz w:val="24"/>
              </w:rPr>
            </w:pPr>
            <w:r>
              <w:rPr>
                <w:rFonts w:hint="eastAsia" w:ascii="仿宋_GB2312" w:hAnsi="宋体" w:eastAsia="仿宋_GB2312"/>
                <w:color w:val="000000"/>
                <w:sz w:val="24"/>
              </w:rPr>
              <w:t>【项目业绩须为省级部门政府采购项目】</w:t>
            </w:r>
          </w:p>
          <w:p>
            <w:pPr>
              <w:rPr>
                <w:rFonts w:ascii="仿宋_GB2312" w:hAnsi="宋体" w:eastAsia="仿宋_GB2312"/>
                <w:color w:val="000000"/>
                <w:sz w:val="24"/>
              </w:rPr>
            </w:pPr>
            <w:r>
              <w:rPr>
                <w:rFonts w:hint="eastAsia" w:ascii="仿宋_GB2312" w:hAnsi="宋体" w:eastAsia="仿宋_GB2312"/>
                <w:color w:val="000000"/>
                <w:sz w:val="24"/>
              </w:rPr>
              <w:t>【每项业绩均须提供山东省政府采购信息公开平台采购公告及成交（成交）公告网页截图，时间以采购公告为准，证明项目负责人省级部门政府采购从业年限的采购公告中须体现项目负责人姓名，证明项目团队（含项目负责人）近5年省级部门政府采购业绩的采购公告中须体现项目团队成员姓</w:t>
            </w:r>
            <w:bookmarkStart w:id="0" w:name="_GoBack"/>
            <w:bookmarkEnd w:id="0"/>
            <w:r>
              <w:rPr>
                <w:rFonts w:hint="eastAsia" w:ascii="仿宋_GB2312" w:hAnsi="宋体" w:eastAsia="仿宋_GB2312"/>
                <w:color w:val="000000"/>
                <w:sz w:val="24"/>
              </w:rPr>
              <w:t>名】</w:t>
            </w:r>
          </w:p>
          <w:p>
            <w:pPr>
              <w:rPr>
                <w:rFonts w:ascii="仿宋_GB2312" w:hAnsi="宋体" w:eastAsia="仿宋_GB2312"/>
                <w:color w:val="000000"/>
                <w:sz w:val="24"/>
              </w:rPr>
            </w:pPr>
            <w:r>
              <w:rPr>
                <w:rFonts w:hint="eastAsia" w:ascii="仿宋_GB2312" w:hAnsi="宋体" w:eastAsia="仿宋_GB2312"/>
                <w:color w:val="000000"/>
                <w:sz w:val="24"/>
              </w:rPr>
              <w:t>【5年指2015年1月1日前，3年指2015年1月1日-2017年12月31日。以山东省政府采购信息公开平台采购公告截图中的时间为准】</w:t>
            </w:r>
          </w:p>
        </w:tc>
      </w:tr>
    </w:tbl>
    <w:p>
      <w:pPr>
        <w:rPr>
          <w:rFonts w:ascii="仿宋" w:hAnsi="仿宋" w:eastAsia="仿宋" w:cs="仿宋"/>
          <w:sz w:val="24"/>
        </w:rPr>
      </w:pPr>
      <w:r>
        <w:rPr>
          <w:rFonts w:hint="eastAsia" w:ascii="仿宋" w:hAnsi="仿宋" w:eastAsia="仿宋" w:cs="仿宋"/>
          <w:sz w:val="24"/>
        </w:rPr>
        <w:t>变更为：</w:t>
      </w:r>
    </w:p>
    <w:tbl>
      <w:tblPr>
        <w:tblStyle w:val="2"/>
        <w:tblW w:w="8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22"/>
        <w:gridCol w:w="632"/>
        <w:gridCol w:w="5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5" w:hRule="atLeast"/>
          <w:jc w:val="center"/>
        </w:trPr>
        <w:tc>
          <w:tcPr>
            <w:tcW w:w="747" w:type="dxa"/>
            <w:vAlign w:val="center"/>
          </w:tcPr>
          <w:p>
            <w:pPr>
              <w:jc w:val="center"/>
              <w:rPr>
                <w:rFonts w:ascii="仿宋_GB2312" w:hAnsi="宋体" w:eastAsia="仿宋_GB2312"/>
                <w:sz w:val="24"/>
                <w:lang w:val="zh-CN"/>
              </w:rPr>
            </w:pPr>
            <w:r>
              <w:rPr>
                <w:rFonts w:hint="eastAsia" w:ascii="仿宋_GB2312" w:hAnsi="宋体" w:eastAsia="仿宋_GB2312"/>
                <w:sz w:val="24"/>
              </w:rPr>
              <w:t>2</w:t>
            </w:r>
          </w:p>
        </w:tc>
        <w:tc>
          <w:tcPr>
            <w:tcW w:w="1222" w:type="dxa"/>
            <w:vAlign w:val="center"/>
          </w:tcPr>
          <w:p>
            <w:pPr>
              <w:jc w:val="center"/>
              <w:rPr>
                <w:rFonts w:ascii="仿宋_GB2312" w:hAnsi="宋体" w:eastAsia="仿宋_GB2312"/>
                <w:sz w:val="24"/>
              </w:rPr>
            </w:pPr>
            <w:r>
              <w:rPr>
                <w:rFonts w:hint="eastAsia" w:ascii="仿宋_GB2312" w:hAnsi="宋体" w:eastAsia="仿宋_GB2312"/>
                <w:sz w:val="24"/>
                <w:lang w:val="zh-CN"/>
              </w:rPr>
              <w:t>项目</w:t>
            </w:r>
            <w:r>
              <w:rPr>
                <w:rFonts w:hint="eastAsia" w:ascii="仿宋_GB2312" w:hAnsi="宋体" w:eastAsia="仿宋_GB2312"/>
                <w:sz w:val="24"/>
              </w:rPr>
              <w:t>负责人从事政府采购年限及政府采购业绩</w:t>
            </w:r>
          </w:p>
        </w:tc>
        <w:tc>
          <w:tcPr>
            <w:tcW w:w="632" w:type="dxa"/>
            <w:vAlign w:val="center"/>
          </w:tcPr>
          <w:p>
            <w:pPr>
              <w:jc w:val="center"/>
              <w:rPr>
                <w:rFonts w:ascii="仿宋_GB2312" w:hAnsi="宋体" w:eastAsia="仿宋_GB2312"/>
                <w:sz w:val="24"/>
              </w:rPr>
            </w:pPr>
            <w:r>
              <w:rPr>
                <w:rFonts w:hint="eastAsia" w:ascii="仿宋_GB2312" w:hAnsi="宋体" w:eastAsia="仿宋_GB2312"/>
                <w:sz w:val="24"/>
              </w:rPr>
              <w:t>30</w:t>
            </w:r>
          </w:p>
        </w:tc>
        <w:tc>
          <w:tcPr>
            <w:tcW w:w="5577" w:type="dxa"/>
            <w:vAlign w:val="center"/>
          </w:tcPr>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sz w:val="24"/>
              </w:rPr>
              <w:t>1、项</w:t>
            </w:r>
            <w:r>
              <w:rPr>
                <w:rFonts w:hint="eastAsia" w:ascii="仿宋_GB2312" w:hAnsi="宋体" w:eastAsia="仿宋_GB2312"/>
                <w:color w:val="000000" w:themeColor="text1"/>
                <w:sz w:val="24"/>
                <w14:textFill>
                  <w14:solidFill>
                    <w14:schemeClr w14:val="tx1"/>
                  </w14:solidFill>
                </w14:textFill>
              </w:rPr>
              <w:t>目负责人政府采购从业年限：</w:t>
            </w:r>
          </w:p>
          <w:p>
            <w:pP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项目负责人</w:t>
            </w:r>
            <w:r>
              <w:rPr>
                <w:rFonts w:hint="eastAsia" w:ascii="仿宋_GB2312" w:hAnsi="宋体" w:eastAsia="仿宋_GB2312"/>
                <w:color w:val="000000" w:themeColor="text1"/>
                <w:sz w:val="24"/>
                <w:lang w:eastAsia="zh-CN"/>
                <w14:textFill>
                  <w14:solidFill>
                    <w14:schemeClr w14:val="tx1"/>
                  </w14:solidFill>
                </w14:textFill>
              </w:rPr>
              <w:t>每从事一年政府采购业务年限，得</w:t>
            </w:r>
            <w:r>
              <w:rPr>
                <w:rFonts w:hint="eastAsia" w:ascii="仿宋_GB2312" w:hAnsi="宋体" w:eastAsia="仿宋_GB2312"/>
                <w:color w:val="000000" w:themeColor="text1"/>
                <w:sz w:val="24"/>
                <w:lang w:val="en-US" w:eastAsia="zh-CN"/>
                <w14:textFill>
                  <w14:solidFill>
                    <w14:schemeClr w14:val="tx1"/>
                  </w14:solidFill>
                </w14:textFill>
              </w:rPr>
              <w:t>2分，</w:t>
            </w:r>
            <w:r>
              <w:rPr>
                <w:rFonts w:hint="eastAsia" w:ascii="仿宋_GB2312" w:hAnsi="宋体" w:eastAsia="仿宋_GB2312"/>
                <w:color w:val="000000" w:themeColor="text1"/>
                <w:sz w:val="24"/>
                <w14:textFill>
                  <w14:solidFill>
                    <w14:schemeClr w14:val="tx1"/>
                  </w14:solidFill>
                </w14:textFill>
              </w:rPr>
              <w:t>本项最多得10分。</w:t>
            </w:r>
          </w:p>
          <w:p>
            <w:pPr>
              <w:rPr>
                <w:rFonts w:ascii="仿宋_GB2312" w:hAnsi="宋体" w:eastAsia="仿宋_GB2312"/>
                <w:sz w:val="24"/>
              </w:rPr>
            </w:pPr>
            <w:r>
              <w:rPr>
                <w:rFonts w:hint="eastAsia" w:ascii="仿宋_GB2312" w:hAnsi="宋体" w:eastAsia="仿宋_GB2312"/>
                <w:sz w:val="24"/>
              </w:rPr>
              <w:t>【须提供山东省政府采购信息公开平台采购公告或中标（成交）</w:t>
            </w:r>
            <w:r>
              <w:rPr>
                <w:rFonts w:hint="eastAsia" w:ascii="仿宋_GB2312" w:hAnsi="宋体" w:eastAsia="仿宋_GB2312"/>
                <w:sz w:val="24"/>
                <w:lang w:eastAsia="zh-CN"/>
              </w:rPr>
              <w:t>公告</w:t>
            </w:r>
            <w:r>
              <w:rPr>
                <w:rFonts w:hint="eastAsia" w:ascii="仿宋_GB2312" w:hAnsi="宋体" w:eastAsia="仿宋_GB2312"/>
                <w:sz w:val="24"/>
              </w:rPr>
              <w:t>网页截图，</w:t>
            </w:r>
            <w:r>
              <w:rPr>
                <w:rFonts w:hint="eastAsia" w:ascii="仿宋_GB2312" w:hAnsi="宋体" w:eastAsia="仿宋_GB2312"/>
                <w:sz w:val="24"/>
                <w:lang w:eastAsia="zh-CN"/>
              </w:rPr>
              <w:t>每年至少一份，</w:t>
            </w:r>
            <w:r>
              <w:rPr>
                <w:rFonts w:hint="eastAsia" w:ascii="仿宋_GB2312" w:hAnsi="宋体" w:eastAsia="仿宋_GB2312"/>
                <w:sz w:val="24"/>
              </w:rPr>
              <w:t>时间以采购公告或中标（成交）公告发布时间为准，采购公告或中标（成交）公告中须体现项目负责人姓名】</w:t>
            </w:r>
          </w:p>
          <w:p>
            <w:pPr>
              <w:rPr>
                <w:rFonts w:ascii="仿宋_GB2312" w:hAnsi="宋体" w:eastAsia="仿宋_GB2312"/>
                <w:sz w:val="24"/>
              </w:rPr>
            </w:pPr>
            <w:r>
              <w:rPr>
                <w:rFonts w:hint="eastAsia" w:ascii="仿宋_GB2312" w:hAnsi="宋体" w:eastAsia="仿宋_GB2312"/>
                <w:sz w:val="24"/>
              </w:rPr>
              <w:t>2、项目负责人政府采购业绩：</w:t>
            </w:r>
          </w:p>
          <w:p>
            <w:pPr>
              <w:rPr>
                <w:rFonts w:ascii="仿宋_GB2312" w:hAnsi="宋体" w:eastAsia="仿宋_GB2312"/>
                <w:sz w:val="24"/>
              </w:rPr>
            </w:pPr>
            <w:r>
              <w:rPr>
                <w:rFonts w:hint="eastAsia" w:ascii="仿宋_GB2312" w:hAnsi="宋体" w:eastAsia="仿宋_GB2312"/>
                <w:sz w:val="24"/>
              </w:rPr>
              <w:t>项目负责人从业以来省级政府采购业绩，每有一项得1.5分；项目负责人从业以来市县区级政府采购业绩，每有一项得1分。本项最多得20分。</w:t>
            </w:r>
          </w:p>
          <w:p>
            <w:pPr>
              <w:rPr>
                <w:rFonts w:ascii="仿宋_GB2312" w:hAnsi="宋体" w:eastAsia="仿宋_GB2312"/>
                <w:sz w:val="24"/>
              </w:rPr>
            </w:pPr>
            <w:r>
              <w:rPr>
                <w:rFonts w:hint="eastAsia" w:ascii="仿宋_GB2312" w:hAnsi="宋体" w:eastAsia="仿宋_GB2312"/>
                <w:sz w:val="24"/>
              </w:rPr>
              <w:t>【每项业绩均须提供山东省政府采购信息公开平台采购公告网页截图，时间以采购公告或中标（成交）公告发布时间为准，采购公告或中标（成交）公告中须体现项目负责人姓名】</w:t>
            </w:r>
          </w:p>
        </w:tc>
      </w:tr>
    </w:tbl>
    <w:p>
      <w:pPr>
        <w:rPr>
          <w:rFonts w:ascii="仿宋" w:hAnsi="仿宋" w:eastAsia="仿宋" w:cs="仿宋"/>
          <w:sz w:val="24"/>
        </w:rPr>
      </w:pPr>
      <w:r>
        <w:rPr>
          <w:rFonts w:hint="eastAsia" w:ascii="仿宋" w:hAnsi="仿宋" w:eastAsia="仿宋" w:cs="仿宋"/>
          <w:sz w:val="24"/>
        </w:rPr>
        <w:t>供应商提供的网页截图内容必须清晰可辨识</w:t>
      </w:r>
      <w:r>
        <w:rPr>
          <w:rFonts w:ascii="仿宋" w:hAnsi="仿宋" w:eastAsia="仿宋" w:cs="仿宋"/>
          <w:sz w:val="24"/>
        </w:rPr>
        <w:t>、</w:t>
      </w:r>
      <w:r>
        <w:rPr>
          <w:rFonts w:hint="eastAsia" w:ascii="仿宋" w:hAnsi="仿宋" w:eastAsia="仿宋" w:cs="仿宋"/>
          <w:sz w:val="24"/>
        </w:rPr>
        <w:t>可网上查询，字迹不清或不可网上查询的不予认可，严禁造假。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8A09F"/>
    <w:multiLevelType w:val="singleLevel"/>
    <w:tmpl w:val="FAA8A0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A3652"/>
    <w:rsid w:val="00137562"/>
    <w:rsid w:val="0032103D"/>
    <w:rsid w:val="003C2E89"/>
    <w:rsid w:val="0043183D"/>
    <w:rsid w:val="0044022D"/>
    <w:rsid w:val="00497AEB"/>
    <w:rsid w:val="00733351"/>
    <w:rsid w:val="007824F9"/>
    <w:rsid w:val="00A956C6"/>
    <w:rsid w:val="00BD2B32"/>
    <w:rsid w:val="00F43009"/>
    <w:rsid w:val="0C3F679D"/>
    <w:rsid w:val="3B0D101C"/>
    <w:rsid w:val="555A3652"/>
    <w:rsid w:val="5B624011"/>
    <w:rsid w:val="5D96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136</Words>
  <Characters>781</Characters>
  <Lines>6</Lines>
  <Paragraphs>1</Paragraphs>
  <TotalTime>2</TotalTime>
  <ScaleCrop>false</ScaleCrop>
  <LinksUpToDate>false</LinksUpToDate>
  <CharactersWithSpaces>916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2020-03-23T16:32:00Z</dcterms:created>
  <dc:creator>段京</dc:creator>
  <cp:lastModifiedBy>Administrator</cp:lastModifiedBy>
  <dcterms:modified xsi:type="dcterms:W3CDTF">2020-03-25T06:33:23Z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