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C1" w:rsidRDefault="00FE79C1" w:rsidP="00FE79C1">
      <w:pPr>
        <w:pStyle w:val="1"/>
        <w:spacing w:after="120" w:line="360" w:lineRule="auto"/>
        <w:jc w:val="center"/>
        <w:rPr>
          <w:rFonts w:ascii="宋体" w:hAnsi="宋体" w:cs="宋体" w:hint="eastAsia"/>
          <w:b/>
          <w:bCs w:val="0"/>
          <w:sz w:val="36"/>
          <w:szCs w:val="52"/>
        </w:rPr>
      </w:pPr>
      <w:bookmarkStart w:id="0" w:name="_Toc247096243"/>
      <w:bookmarkStart w:id="1" w:name="_Toc246996157"/>
      <w:bookmarkStart w:id="2" w:name="_Toc18387"/>
      <w:bookmarkStart w:id="3" w:name="_Toc247085671"/>
      <w:bookmarkStart w:id="4" w:name="_Toc246996900"/>
      <w:r>
        <w:rPr>
          <w:rFonts w:ascii="宋体" w:hAnsi="宋体" w:cs="宋体" w:hint="eastAsia"/>
          <w:b/>
          <w:bCs w:val="0"/>
          <w:sz w:val="36"/>
          <w:szCs w:val="52"/>
        </w:rPr>
        <w:t>竞争性磋商公告</w:t>
      </w:r>
      <w:bookmarkEnd w:id="0"/>
      <w:bookmarkEnd w:id="1"/>
      <w:bookmarkEnd w:id="2"/>
      <w:bookmarkEnd w:id="3"/>
      <w:bookmarkEnd w:id="4"/>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济宁医学院办公用品采购项目经有关部门批准，现对其进行竞争性磋商招标，择优选定</w:t>
      </w:r>
      <w:r>
        <w:rPr>
          <w:rFonts w:ascii="宋体" w:hAnsi="宋体" w:cs="宋体" w:hint="eastAsia"/>
          <w:sz w:val="24"/>
          <w:szCs w:val="24"/>
        </w:rPr>
        <w:t>成交供应商</w:t>
      </w:r>
      <w:r>
        <w:rPr>
          <w:rFonts w:ascii="宋体" w:hAnsi="宋体" w:cs="宋体" w:hint="eastAsia"/>
          <w:kern w:val="2"/>
          <w:sz w:val="24"/>
          <w:szCs w:val="24"/>
          <w:lang/>
        </w:rPr>
        <w:t>，有关事宜公告如下：</w:t>
      </w:r>
    </w:p>
    <w:p w:rsidR="00FE79C1" w:rsidRPr="007F41A9" w:rsidRDefault="00FE79C1" w:rsidP="00FE79C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一、项目基本信息</w:t>
      </w:r>
    </w:p>
    <w:p w:rsidR="00FE79C1" w:rsidRPr="007F41A9" w:rsidRDefault="00FE79C1" w:rsidP="00FE79C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1、项目编号：</w:t>
      </w:r>
      <w:r w:rsidRPr="007F41A9">
        <w:rPr>
          <w:rFonts w:ascii="宋体" w:hAnsi="宋体" w:cs="宋体" w:hint="eastAsia"/>
          <w:kern w:val="2"/>
          <w:sz w:val="24"/>
          <w:szCs w:val="24"/>
          <w:lang/>
        </w:rPr>
        <w:t>HT-2019-CG-08</w:t>
      </w:r>
      <w:r>
        <w:rPr>
          <w:rFonts w:ascii="宋体" w:hAnsi="宋体" w:cs="宋体" w:hint="eastAsia"/>
          <w:kern w:val="2"/>
          <w:sz w:val="24"/>
          <w:szCs w:val="24"/>
          <w:lang/>
        </w:rPr>
        <w:t>9</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2、工程名称：济宁医学院办公用品采购项目</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3、标段划分：一个标段</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4、工程概况：本项目为济宁医学院办公用品采购项目，具体详见项目标准和要求。</w:t>
      </w:r>
    </w:p>
    <w:p w:rsidR="00FE79C1" w:rsidRDefault="00FE79C1" w:rsidP="00FE79C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二、供应商资格要求</w:t>
      </w:r>
    </w:p>
    <w:p w:rsidR="00FE79C1" w:rsidRPr="003C0D67" w:rsidRDefault="00FE79C1" w:rsidP="00FE79C1">
      <w:pPr>
        <w:widowControl w:val="0"/>
        <w:spacing w:line="360" w:lineRule="auto"/>
        <w:ind w:firstLineChars="175" w:firstLine="420"/>
        <w:jc w:val="both"/>
        <w:rPr>
          <w:rFonts w:ascii="宋体" w:hAnsi="宋体" w:cs="宋体" w:hint="eastAsia"/>
          <w:kern w:val="2"/>
          <w:sz w:val="24"/>
          <w:szCs w:val="24"/>
          <w:lang/>
        </w:rPr>
      </w:pPr>
      <w:r w:rsidRPr="003C0D67">
        <w:rPr>
          <w:rFonts w:ascii="宋体" w:hAnsi="宋体" w:cs="宋体" w:hint="eastAsia"/>
          <w:kern w:val="2"/>
          <w:sz w:val="24"/>
          <w:szCs w:val="24"/>
          <w:lang/>
        </w:rPr>
        <w:t>1、在中国境内注册，具有独立法人资格，能够满足采购文件要求具备服务能力的供应商；</w:t>
      </w:r>
    </w:p>
    <w:p w:rsidR="00FE79C1" w:rsidRPr="003C0D67" w:rsidRDefault="00FE79C1" w:rsidP="00FE79C1">
      <w:pPr>
        <w:widowControl w:val="0"/>
        <w:spacing w:line="360" w:lineRule="auto"/>
        <w:ind w:firstLineChars="175" w:firstLine="420"/>
        <w:jc w:val="both"/>
        <w:rPr>
          <w:rFonts w:ascii="宋体" w:hAnsi="宋体" w:cs="宋体" w:hint="eastAsia"/>
          <w:kern w:val="2"/>
          <w:sz w:val="24"/>
          <w:szCs w:val="24"/>
          <w:lang/>
        </w:rPr>
      </w:pPr>
      <w:r w:rsidRPr="003C0D67">
        <w:rPr>
          <w:rFonts w:ascii="宋体" w:hAnsi="宋体" w:cs="宋体" w:hint="eastAsia"/>
          <w:kern w:val="2"/>
          <w:sz w:val="24"/>
          <w:szCs w:val="24"/>
          <w:lang/>
        </w:rPr>
        <w:t>2、供应商须具备有效的营业执照；</w:t>
      </w:r>
    </w:p>
    <w:p w:rsidR="00FE79C1" w:rsidRPr="003C0D67" w:rsidRDefault="00FE79C1" w:rsidP="00FE79C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3</w:t>
      </w:r>
      <w:r w:rsidRPr="003C0D67">
        <w:rPr>
          <w:rFonts w:ascii="宋体" w:hAnsi="宋体" w:cs="宋体" w:hint="eastAsia"/>
          <w:kern w:val="2"/>
          <w:sz w:val="24"/>
          <w:szCs w:val="24"/>
          <w:lang/>
        </w:rPr>
        <w:t>、供应商须满足《中华人民共和国政府采购法》第22条规定；</w:t>
      </w:r>
    </w:p>
    <w:p w:rsidR="00FE79C1" w:rsidRPr="003C0D67" w:rsidRDefault="00FE79C1" w:rsidP="00FE79C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4</w:t>
      </w:r>
      <w:r w:rsidRPr="003C0D67">
        <w:rPr>
          <w:rFonts w:ascii="宋体" w:hAnsi="宋体" w:cs="宋体" w:hint="eastAsia"/>
          <w:kern w:val="2"/>
          <w:sz w:val="24"/>
          <w:szCs w:val="24"/>
          <w:lang/>
        </w:rPr>
        <w:t>、遵守《中华人民共和国政府采购法》及相关法律、法规和规章；</w:t>
      </w:r>
    </w:p>
    <w:p w:rsidR="00FE79C1" w:rsidRPr="003C0D67" w:rsidRDefault="00FE79C1" w:rsidP="00FE79C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5</w:t>
      </w:r>
      <w:r w:rsidRPr="003C0D67">
        <w:rPr>
          <w:rFonts w:ascii="宋体" w:hAnsi="宋体" w:cs="宋体" w:hint="eastAsia"/>
          <w:kern w:val="2"/>
          <w:sz w:val="24"/>
          <w:szCs w:val="24"/>
          <w:lang/>
        </w:rPr>
        <w:t xml:space="preserve">、未被暂停或取消济宁市范围内招标项目的投标资格； </w:t>
      </w:r>
    </w:p>
    <w:p w:rsidR="00FE79C1" w:rsidRPr="003C0D67" w:rsidRDefault="00FE79C1" w:rsidP="00FE79C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6</w:t>
      </w:r>
      <w:r w:rsidRPr="003C0D67">
        <w:rPr>
          <w:rFonts w:ascii="宋体" w:hAnsi="宋体" w:cs="宋体" w:hint="eastAsia"/>
          <w:kern w:val="2"/>
          <w:sz w:val="24"/>
          <w:szCs w:val="24"/>
          <w:lang/>
        </w:rPr>
        <w:t>、本次招标不接受联合体投标；</w:t>
      </w:r>
    </w:p>
    <w:p w:rsidR="00FE79C1" w:rsidRPr="003C0D67" w:rsidRDefault="00FE79C1" w:rsidP="00FE79C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7</w:t>
      </w:r>
      <w:r w:rsidRPr="003C0D67">
        <w:rPr>
          <w:rFonts w:ascii="宋体" w:hAnsi="宋体" w:cs="宋体" w:hint="eastAsia"/>
          <w:kern w:val="2"/>
          <w:sz w:val="24"/>
          <w:szCs w:val="24"/>
          <w:lang/>
        </w:rPr>
        <w:t>、资格审查方式：资格后审；</w:t>
      </w:r>
    </w:p>
    <w:p w:rsidR="00FE79C1" w:rsidRDefault="00FE79C1" w:rsidP="00FE79C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8</w:t>
      </w:r>
      <w:r w:rsidRPr="003C0D67">
        <w:rPr>
          <w:rFonts w:ascii="宋体" w:hAnsi="宋体" w:cs="宋体" w:hint="eastAsia"/>
          <w:kern w:val="2"/>
          <w:sz w:val="24"/>
          <w:szCs w:val="24"/>
          <w:lang/>
        </w:rPr>
        <w:t>、截止到开标当日，供应商（含法定代表人）未被各地人民法院、税务等国家行政机关列入失信名单或诚信黑榜（供应商不必提供证明）。</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三、报名时间、地点及需要携带的证件：</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有意参加本项目的供应商请于2019年7月29日-2019年8月2日（上午8:00-12:00，下午14:00-18:00）携带营业执照原件、法人授权委托书及授权代表身份证原件。上述资料还需提供一套原件或加盖公章的复印件到山东衡天咨询有限公司（济宁市任城大道翠都国际A座22楼）报名。</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标书费：400元/份（售后不退）</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四、发布媒介：中国采购与招标网上发布</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五、联系方式</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lastRenderedPageBreak/>
        <w:t>1、采购人：济宁医学院</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联系人：王主任       联系电话：0537-3616133</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2、采购代理机构： 山东衡天咨询有限公司</w:t>
      </w:r>
    </w:p>
    <w:p w:rsidR="00FE79C1" w:rsidRDefault="00FE79C1" w:rsidP="00FE79C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联系地址：济宁市任城大道翠都国际A座22层</w:t>
      </w:r>
    </w:p>
    <w:p w:rsidR="00FE79C1" w:rsidRDefault="00FE79C1" w:rsidP="00FE79C1">
      <w:pPr>
        <w:widowControl w:val="0"/>
        <w:spacing w:line="360" w:lineRule="auto"/>
        <w:ind w:firstLineChars="175" w:firstLine="420"/>
        <w:jc w:val="both"/>
        <w:rPr>
          <w:rFonts w:ascii="宋体" w:hAnsi="宋体" w:cs="宋体" w:hint="eastAsia"/>
          <w:sz w:val="24"/>
        </w:rPr>
      </w:pPr>
      <w:r>
        <w:rPr>
          <w:rFonts w:ascii="宋体" w:hAnsi="宋体" w:cs="宋体" w:hint="eastAsia"/>
          <w:sz w:val="24"/>
        </w:rPr>
        <w:t>联 系 人：伊珍</w:t>
      </w:r>
      <w:proofErr w:type="gramStart"/>
      <w:r>
        <w:rPr>
          <w:rFonts w:ascii="宋体" w:hAnsi="宋体" w:cs="宋体" w:hint="eastAsia"/>
          <w:sz w:val="24"/>
        </w:rPr>
        <w:t>珍</w:t>
      </w:r>
      <w:proofErr w:type="gramEnd"/>
      <w:r>
        <w:rPr>
          <w:rFonts w:ascii="宋体" w:hAnsi="宋体" w:cs="宋体" w:hint="eastAsia"/>
          <w:sz w:val="24"/>
        </w:rPr>
        <w:t xml:space="preserve">       </w:t>
      </w:r>
    </w:p>
    <w:p w:rsidR="00FE79C1" w:rsidRDefault="00FE79C1" w:rsidP="00FE79C1">
      <w:pPr>
        <w:widowControl w:val="0"/>
        <w:spacing w:line="360" w:lineRule="auto"/>
        <w:ind w:firstLineChars="175" w:firstLine="420"/>
        <w:jc w:val="both"/>
        <w:rPr>
          <w:rFonts w:ascii="宋体" w:hAnsi="宋体" w:cs="宋体" w:hint="eastAsia"/>
          <w:sz w:val="24"/>
        </w:rPr>
      </w:pPr>
      <w:r>
        <w:rPr>
          <w:rFonts w:ascii="宋体" w:hAnsi="宋体" w:cs="宋体" w:hint="eastAsia"/>
          <w:sz w:val="24"/>
        </w:rPr>
        <w:t>联系电话：0537-2489666、13325175715</w:t>
      </w:r>
    </w:p>
    <w:p w:rsidR="00FE79C1" w:rsidRPr="00664C41" w:rsidRDefault="00FE79C1" w:rsidP="00FE79C1">
      <w:pPr>
        <w:pStyle w:val="3"/>
        <w:rPr>
          <w:rFonts w:hint="eastAsia"/>
        </w:rPr>
      </w:pPr>
    </w:p>
    <w:p w:rsidR="00D7224B" w:rsidRDefault="00FE79C1" w:rsidP="00FE79C1">
      <w:pPr>
        <w:jc w:val="right"/>
      </w:pPr>
      <w:r>
        <w:rPr>
          <w:rFonts w:ascii="宋体" w:hAnsi="宋体" w:cs="宋体" w:hint="eastAsia"/>
          <w:kern w:val="2"/>
          <w:sz w:val="24"/>
          <w:szCs w:val="24"/>
          <w:lang/>
        </w:rPr>
        <w:t>2019年7月28日</w:t>
      </w:r>
    </w:p>
    <w:sectPr w:rsidR="00D7224B" w:rsidSect="00D722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79C1"/>
    <w:rsid w:val="00D7224B"/>
    <w:rsid w:val="00FE79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FE79C1"/>
    <w:rPr>
      <w:rFonts w:ascii="Calibri" w:eastAsia="宋体" w:hAnsi="Calibri" w:cs="Times New Roman"/>
      <w:kern w:val="0"/>
    </w:rPr>
  </w:style>
  <w:style w:type="paragraph" w:styleId="1">
    <w:name w:val="heading 1"/>
    <w:basedOn w:val="a"/>
    <w:next w:val="a"/>
    <w:link w:val="1Char"/>
    <w:qFormat/>
    <w:rsid w:val="00FE79C1"/>
    <w:pPr>
      <w:keepNext/>
      <w:keepLines/>
      <w:spacing w:before="340" w:after="330" w:line="578" w:lineRule="auto"/>
      <w:outlineLvl w:val="0"/>
    </w:pPr>
    <w:rPr>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E79C1"/>
    <w:rPr>
      <w:rFonts w:ascii="Calibri" w:eastAsia="宋体" w:hAnsi="Calibri" w:cs="Times New Roman"/>
      <w:bCs/>
      <w:kern w:val="44"/>
      <w:sz w:val="28"/>
      <w:szCs w:val="44"/>
    </w:rPr>
  </w:style>
  <w:style w:type="paragraph" w:styleId="3">
    <w:name w:val="Body Text Indent 3"/>
    <w:basedOn w:val="a"/>
    <w:link w:val="3Char"/>
    <w:uiPriority w:val="99"/>
    <w:semiHidden/>
    <w:unhideWhenUsed/>
    <w:rsid w:val="00FE79C1"/>
    <w:pPr>
      <w:spacing w:after="120"/>
      <w:ind w:leftChars="200" w:left="420"/>
    </w:pPr>
    <w:rPr>
      <w:sz w:val="16"/>
      <w:szCs w:val="16"/>
    </w:rPr>
  </w:style>
  <w:style w:type="character" w:customStyle="1" w:styleId="3Char">
    <w:name w:val="正文文本缩进 3 Char"/>
    <w:basedOn w:val="a0"/>
    <w:link w:val="3"/>
    <w:uiPriority w:val="99"/>
    <w:semiHidden/>
    <w:rsid w:val="00FE79C1"/>
    <w:rPr>
      <w:rFonts w:ascii="Calibri" w:eastAsia="宋体" w:hAnsi="Calibri" w:cs="Times New Roman"/>
      <w:kern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114</Words>
  <Characters>650</Characters>
  <Application>Microsoft Office Word</Application>
  <DocSecurity>0</DocSecurity>
  <Lines>5</Lines>
  <Paragraphs>1</Paragraphs>
  <ScaleCrop>false</ScaleCrop>
  <Company>微软中国</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2019-07-28T12:47:00Z</dcterms:created>
  <dcterms:modified xsi:type="dcterms:W3CDTF">2019-07-28T12:52:00Z</dcterms:modified>
</cp:coreProperties>
</file>