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3CF" w:rsidRDefault="008451A9">
      <w:pPr>
        <w:pStyle w:val="1"/>
        <w:keepNext w:val="0"/>
        <w:keepLines w:val="0"/>
        <w:topLinePunct/>
        <w:snapToGrid w:val="0"/>
        <w:spacing w:line="240" w:lineRule="auto"/>
        <w:rPr>
          <w:rFonts w:ascii="宋体" w:eastAsia="宋体" w:hAnsi="宋体" w:cs="宋体"/>
          <w:sz w:val="24"/>
        </w:rPr>
      </w:pPr>
      <w:r>
        <w:rPr>
          <w:rFonts w:ascii="宋体" w:eastAsia="宋体" w:hAnsi="宋体" w:cs="宋体" w:hint="eastAsia"/>
          <w:sz w:val="36"/>
          <w:szCs w:val="36"/>
        </w:rPr>
        <w:t>竞争性磋商公告</w:t>
      </w:r>
    </w:p>
    <w:p w:rsidR="00F003CF" w:rsidRDefault="008451A9">
      <w:pPr>
        <w:adjustRightInd w:val="0"/>
        <w:snapToGrid w:val="0"/>
        <w:spacing w:line="500" w:lineRule="exact"/>
        <w:ind w:firstLineChars="175" w:firstLine="420"/>
        <w:rPr>
          <w:rFonts w:ascii="宋体" w:eastAsia="宋体" w:hAnsi="宋体" w:cs="宋体"/>
          <w:bCs/>
          <w:sz w:val="24"/>
        </w:rPr>
      </w:pPr>
      <w:r>
        <w:rPr>
          <w:rFonts w:ascii="宋体" w:eastAsia="宋体" w:hAnsi="宋体" w:cs="宋体" w:hint="eastAsia"/>
          <w:sz w:val="24"/>
        </w:rPr>
        <w:t>一、项目名称：</w:t>
      </w:r>
      <w:r>
        <w:rPr>
          <w:rFonts w:ascii="宋体" w:eastAsia="宋体" w:hAnsi="宋体" w:cs="宋体" w:hint="eastAsia"/>
          <w:sz w:val="24"/>
        </w:rPr>
        <w:t>济宁医学院日照校区教学区绿化养护项目</w:t>
      </w:r>
    </w:p>
    <w:p w:rsidR="00F003CF" w:rsidRDefault="008451A9">
      <w:pPr>
        <w:adjustRightInd w:val="0"/>
        <w:snapToGrid w:val="0"/>
        <w:spacing w:line="500" w:lineRule="exact"/>
        <w:ind w:firstLineChars="175" w:firstLine="420"/>
        <w:rPr>
          <w:rFonts w:ascii="宋体" w:eastAsia="宋体" w:hAnsi="宋体" w:cs="宋体"/>
          <w:sz w:val="24"/>
          <w:u w:val="single"/>
        </w:rPr>
      </w:pPr>
      <w:r>
        <w:rPr>
          <w:rFonts w:ascii="宋体" w:eastAsia="宋体" w:hAnsi="宋体" w:cs="宋体" w:hint="eastAsia"/>
          <w:sz w:val="24"/>
        </w:rPr>
        <w:t>二、项目编号：</w:t>
      </w:r>
      <w:r>
        <w:rPr>
          <w:rFonts w:ascii="宋体" w:eastAsia="宋体" w:hAnsi="宋体" w:cs="宋体" w:hint="eastAsia"/>
          <w:sz w:val="24"/>
        </w:rPr>
        <w:t>SDGP370000201902001630</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三、招标内容及标段划分：</w:t>
      </w:r>
    </w:p>
    <w:tbl>
      <w:tblPr>
        <w:tblW w:w="9220" w:type="dxa"/>
        <w:jc w:val="center"/>
        <w:tblCellSpacing w:w="0" w:type="dxa"/>
        <w:tblInd w:w="587"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tblPr>
      <w:tblGrid>
        <w:gridCol w:w="840"/>
        <w:gridCol w:w="1555"/>
        <w:gridCol w:w="5090"/>
        <w:gridCol w:w="1735"/>
      </w:tblGrid>
      <w:tr w:rsidR="00F003CF">
        <w:trPr>
          <w:trHeight w:val="612"/>
          <w:tblCellSpacing w:w="0" w:type="dxa"/>
          <w:jc w:val="center"/>
        </w:trPr>
        <w:tc>
          <w:tcPr>
            <w:tcW w:w="840" w:type="dxa"/>
            <w:tcBorders>
              <w:top w:val="inset" w:sz="6" w:space="0" w:color="000000"/>
              <w:left w:val="inset" w:sz="6" w:space="0" w:color="000000"/>
              <w:bottom w:val="inset" w:sz="6" w:space="0" w:color="000000"/>
              <w:right w:val="inset" w:sz="6" w:space="0" w:color="000000"/>
            </w:tcBorders>
            <w:vAlign w:val="center"/>
          </w:tcPr>
          <w:p w:rsidR="00F003CF" w:rsidRDefault="008451A9">
            <w:pPr>
              <w:widowControl/>
              <w:jc w:val="center"/>
              <w:rPr>
                <w:rFonts w:ascii="宋体" w:eastAsia="宋体" w:hAnsi="宋体" w:cs="宋体"/>
                <w:kern w:val="0"/>
                <w:sz w:val="24"/>
              </w:rPr>
            </w:pPr>
            <w:proofErr w:type="gramStart"/>
            <w:r>
              <w:rPr>
                <w:rFonts w:ascii="宋体" w:eastAsia="宋体" w:hAnsi="宋体" w:cs="宋体" w:hint="eastAsia"/>
                <w:kern w:val="0"/>
                <w:sz w:val="24"/>
              </w:rPr>
              <w:t>包号</w:t>
            </w:r>
            <w:proofErr w:type="gramEnd"/>
          </w:p>
        </w:tc>
        <w:tc>
          <w:tcPr>
            <w:tcW w:w="1555" w:type="dxa"/>
            <w:tcBorders>
              <w:top w:val="inset" w:sz="6" w:space="0" w:color="000000"/>
              <w:left w:val="inset" w:sz="6" w:space="0" w:color="000000"/>
              <w:bottom w:val="inset" w:sz="6" w:space="0" w:color="000000"/>
              <w:right w:val="inset" w:sz="6" w:space="0" w:color="000000"/>
            </w:tcBorders>
            <w:vAlign w:val="center"/>
          </w:tcPr>
          <w:p w:rsidR="00F003CF" w:rsidRDefault="008451A9">
            <w:pPr>
              <w:widowControl/>
              <w:jc w:val="center"/>
              <w:rPr>
                <w:rFonts w:ascii="宋体" w:eastAsia="宋体" w:hAnsi="宋体" w:cs="宋体"/>
                <w:kern w:val="0"/>
                <w:sz w:val="24"/>
              </w:rPr>
            </w:pPr>
            <w:r>
              <w:rPr>
                <w:rFonts w:ascii="宋体" w:eastAsia="宋体" w:hAnsi="宋体" w:cs="宋体" w:hint="eastAsia"/>
                <w:kern w:val="0"/>
                <w:sz w:val="24"/>
              </w:rPr>
              <w:t>项目名称</w:t>
            </w:r>
          </w:p>
        </w:tc>
        <w:tc>
          <w:tcPr>
            <w:tcW w:w="5090" w:type="dxa"/>
            <w:tcBorders>
              <w:top w:val="inset" w:sz="6" w:space="0" w:color="000000"/>
              <w:left w:val="inset" w:sz="6" w:space="0" w:color="000000"/>
              <w:bottom w:val="inset" w:sz="6" w:space="0" w:color="000000"/>
              <w:right w:val="inset" w:sz="6" w:space="0" w:color="000000"/>
            </w:tcBorders>
            <w:vAlign w:val="center"/>
          </w:tcPr>
          <w:p w:rsidR="00F003CF" w:rsidRDefault="008451A9">
            <w:pPr>
              <w:widowControl/>
              <w:ind w:firstLineChars="175" w:firstLine="420"/>
              <w:jc w:val="center"/>
              <w:rPr>
                <w:rFonts w:ascii="宋体" w:eastAsia="宋体" w:hAnsi="宋体" w:cs="宋体"/>
                <w:kern w:val="0"/>
                <w:sz w:val="24"/>
              </w:rPr>
            </w:pPr>
            <w:r>
              <w:rPr>
                <w:rFonts w:ascii="宋体" w:eastAsia="宋体" w:hAnsi="宋体" w:cs="宋体" w:hint="eastAsia"/>
                <w:kern w:val="0"/>
                <w:sz w:val="24"/>
              </w:rPr>
              <w:t>供应商资格要求</w:t>
            </w:r>
          </w:p>
        </w:tc>
        <w:tc>
          <w:tcPr>
            <w:tcW w:w="1735" w:type="dxa"/>
            <w:tcBorders>
              <w:top w:val="inset" w:sz="6" w:space="0" w:color="000000"/>
              <w:left w:val="inset" w:sz="6" w:space="0" w:color="000000"/>
              <w:bottom w:val="inset" w:sz="6" w:space="0" w:color="000000"/>
              <w:right w:val="inset" w:sz="6" w:space="0" w:color="000000"/>
            </w:tcBorders>
            <w:vAlign w:val="center"/>
          </w:tcPr>
          <w:p w:rsidR="00F003CF" w:rsidRDefault="008451A9">
            <w:pPr>
              <w:widowControl/>
              <w:jc w:val="center"/>
              <w:rPr>
                <w:rFonts w:ascii="宋体" w:eastAsia="宋体" w:hAnsi="宋体" w:cs="宋体"/>
                <w:kern w:val="0"/>
                <w:sz w:val="24"/>
              </w:rPr>
            </w:pPr>
            <w:r>
              <w:rPr>
                <w:rFonts w:ascii="宋体" w:eastAsia="宋体" w:hAnsi="宋体" w:cs="宋体" w:hint="eastAsia"/>
                <w:kern w:val="0"/>
                <w:sz w:val="24"/>
              </w:rPr>
              <w:t>采购预算</w:t>
            </w:r>
          </w:p>
        </w:tc>
      </w:tr>
      <w:tr w:rsidR="00F003CF">
        <w:trPr>
          <w:trHeight w:val="7703"/>
          <w:tblCellSpacing w:w="0" w:type="dxa"/>
          <w:jc w:val="center"/>
        </w:trPr>
        <w:tc>
          <w:tcPr>
            <w:tcW w:w="840" w:type="dxa"/>
            <w:tcBorders>
              <w:top w:val="inset" w:sz="6" w:space="0" w:color="000000"/>
              <w:left w:val="inset" w:sz="6" w:space="0" w:color="000000"/>
              <w:bottom w:val="inset" w:sz="6" w:space="0" w:color="000000"/>
              <w:right w:val="inset" w:sz="6" w:space="0" w:color="000000"/>
            </w:tcBorders>
            <w:vAlign w:val="center"/>
          </w:tcPr>
          <w:p w:rsidR="00F003CF" w:rsidRDefault="008451A9">
            <w:pPr>
              <w:widowControl/>
              <w:jc w:val="center"/>
              <w:rPr>
                <w:rFonts w:ascii="宋体" w:eastAsia="宋体" w:hAnsi="宋体" w:cs="宋体"/>
                <w:bCs/>
                <w:sz w:val="24"/>
              </w:rPr>
            </w:pPr>
            <w:r>
              <w:rPr>
                <w:rFonts w:ascii="宋体" w:eastAsia="宋体" w:hAnsi="宋体" w:cs="宋体" w:hint="eastAsia"/>
                <w:bCs/>
                <w:sz w:val="24"/>
              </w:rPr>
              <w:t>1</w:t>
            </w:r>
          </w:p>
        </w:tc>
        <w:tc>
          <w:tcPr>
            <w:tcW w:w="1555" w:type="dxa"/>
            <w:tcBorders>
              <w:top w:val="inset" w:sz="6" w:space="0" w:color="000000"/>
              <w:left w:val="inset" w:sz="6" w:space="0" w:color="000000"/>
              <w:bottom w:val="inset" w:sz="6" w:space="0" w:color="000000"/>
              <w:right w:val="inset" w:sz="6" w:space="0" w:color="000000"/>
            </w:tcBorders>
            <w:vAlign w:val="center"/>
          </w:tcPr>
          <w:p w:rsidR="00F003CF" w:rsidRDefault="008451A9">
            <w:pPr>
              <w:widowControl/>
              <w:rPr>
                <w:rFonts w:ascii="宋体" w:eastAsia="宋体" w:hAnsi="宋体" w:cs="宋体"/>
                <w:bCs/>
                <w:sz w:val="24"/>
              </w:rPr>
            </w:pPr>
            <w:r>
              <w:rPr>
                <w:rFonts w:ascii="宋体" w:eastAsia="宋体" w:hAnsi="宋体" w:cs="宋体" w:hint="eastAsia"/>
                <w:bCs/>
                <w:sz w:val="24"/>
              </w:rPr>
              <w:t>济宁医学院日照校区教学区绿化养护项目</w:t>
            </w:r>
          </w:p>
        </w:tc>
        <w:tc>
          <w:tcPr>
            <w:tcW w:w="5090" w:type="dxa"/>
            <w:tcBorders>
              <w:top w:val="inset" w:sz="6" w:space="0" w:color="000000"/>
              <w:left w:val="inset" w:sz="6" w:space="0" w:color="000000"/>
              <w:bottom w:val="inset" w:sz="6" w:space="0" w:color="000000"/>
              <w:right w:val="inset" w:sz="6" w:space="0" w:color="000000"/>
            </w:tcBorders>
            <w:vAlign w:val="center"/>
          </w:tcPr>
          <w:p w:rsidR="00F003CF" w:rsidRDefault="008451A9">
            <w:pPr>
              <w:adjustRightInd w:val="0"/>
              <w:snapToGrid w:val="0"/>
              <w:spacing w:line="500" w:lineRule="exact"/>
              <w:ind w:firstLineChars="175" w:firstLine="420"/>
              <w:jc w:val="left"/>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w:t>
            </w:r>
            <w:r>
              <w:rPr>
                <w:rFonts w:ascii="宋体" w:eastAsia="宋体" w:hAnsi="宋体" w:cs="宋体" w:hint="eastAsia"/>
                <w:kern w:val="0"/>
                <w:sz w:val="24"/>
              </w:rPr>
              <w:t>具备独立法人资格；</w:t>
            </w:r>
          </w:p>
          <w:p w:rsidR="00F003CF" w:rsidRDefault="008451A9">
            <w:pPr>
              <w:adjustRightInd w:val="0"/>
              <w:snapToGrid w:val="0"/>
              <w:spacing w:line="500" w:lineRule="exact"/>
              <w:ind w:firstLineChars="175" w:firstLine="420"/>
              <w:jc w:val="left"/>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、具备有效的营业执照，经营范围内包含园林景观或园林绿化等相关经营范围，并在人员、设备、资金等方面具有相应的施工能力；</w:t>
            </w:r>
          </w:p>
          <w:p w:rsidR="00F003CF" w:rsidRDefault="008451A9">
            <w:pPr>
              <w:adjustRightInd w:val="0"/>
              <w:snapToGrid w:val="0"/>
              <w:spacing w:line="500" w:lineRule="exact"/>
              <w:ind w:firstLineChars="175" w:firstLine="420"/>
              <w:jc w:val="left"/>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w:t>
            </w:r>
            <w:r>
              <w:rPr>
                <w:rFonts w:ascii="宋体" w:eastAsia="宋体" w:hAnsi="宋体" w:cs="宋体" w:hint="eastAsia"/>
                <w:kern w:val="0"/>
                <w:sz w:val="24"/>
              </w:rPr>
              <w:t>项目负责人必须为市政公用工程专业</w:t>
            </w:r>
            <w:r>
              <w:rPr>
                <w:rFonts w:ascii="宋体" w:eastAsia="宋体" w:hAnsi="宋体" w:cs="宋体" w:hint="eastAsia"/>
                <w:kern w:val="0"/>
                <w:sz w:val="24"/>
              </w:rPr>
              <w:t>二</w:t>
            </w:r>
            <w:r>
              <w:rPr>
                <w:rFonts w:ascii="宋体" w:eastAsia="宋体" w:hAnsi="宋体" w:cs="宋体" w:hint="eastAsia"/>
                <w:kern w:val="0"/>
                <w:sz w:val="24"/>
              </w:rPr>
              <w:t>级及以上注册</w:t>
            </w:r>
            <w:proofErr w:type="gramStart"/>
            <w:r>
              <w:rPr>
                <w:rFonts w:ascii="宋体" w:eastAsia="宋体" w:hAnsi="宋体" w:cs="宋体" w:hint="eastAsia"/>
                <w:kern w:val="0"/>
                <w:sz w:val="24"/>
              </w:rPr>
              <w:t>建造师并同时</w:t>
            </w:r>
            <w:proofErr w:type="gramEnd"/>
            <w:r>
              <w:rPr>
                <w:rFonts w:ascii="宋体" w:eastAsia="宋体" w:hAnsi="宋体" w:cs="宋体" w:hint="eastAsia"/>
                <w:kern w:val="0"/>
                <w:sz w:val="24"/>
              </w:rPr>
              <w:t>具备建造师安全生产考核合格证书（</w:t>
            </w:r>
            <w:r>
              <w:rPr>
                <w:rFonts w:ascii="宋体" w:eastAsia="宋体" w:hAnsi="宋体" w:cs="宋体" w:hint="eastAsia"/>
                <w:kern w:val="0"/>
                <w:sz w:val="24"/>
              </w:rPr>
              <w:t>B</w:t>
            </w:r>
            <w:r>
              <w:rPr>
                <w:rFonts w:ascii="宋体" w:eastAsia="宋体" w:hAnsi="宋体" w:cs="宋体" w:hint="eastAsia"/>
                <w:kern w:val="0"/>
                <w:sz w:val="24"/>
              </w:rPr>
              <w:t>证）（须为本单位人员）。</w:t>
            </w:r>
          </w:p>
          <w:p w:rsidR="00F003CF" w:rsidRDefault="008451A9">
            <w:pPr>
              <w:adjustRightInd w:val="0"/>
              <w:snapToGrid w:val="0"/>
              <w:spacing w:line="500" w:lineRule="exact"/>
              <w:ind w:firstLineChars="175" w:firstLine="420"/>
              <w:jc w:val="left"/>
              <w:rPr>
                <w:rFonts w:ascii="宋体" w:eastAsia="宋体" w:hAnsi="宋体" w:cs="宋体"/>
                <w:kern w:val="0"/>
                <w:sz w:val="24"/>
              </w:rPr>
            </w:pPr>
            <w:r>
              <w:rPr>
                <w:rFonts w:ascii="宋体" w:eastAsia="宋体" w:hAnsi="宋体" w:cs="宋体" w:hint="eastAsia"/>
                <w:kern w:val="0"/>
                <w:sz w:val="24"/>
              </w:rPr>
              <w:t>4</w:t>
            </w:r>
            <w:r>
              <w:rPr>
                <w:rFonts w:ascii="宋体" w:eastAsia="宋体" w:hAnsi="宋体" w:cs="宋体" w:hint="eastAsia"/>
                <w:kern w:val="0"/>
                <w:sz w:val="24"/>
              </w:rPr>
              <w:t>、投标单位应符合《中华人民共和国政府采购法》第二十二条规定的条件；</w:t>
            </w:r>
          </w:p>
          <w:p w:rsidR="00F003CF" w:rsidRDefault="008451A9">
            <w:pPr>
              <w:adjustRightInd w:val="0"/>
              <w:snapToGrid w:val="0"/>
              <w:spacing w:line="500" w:lineRule="exact"/>
              <w:ind w:firstLineChars="175" w:firstLine="420"/>
              <w:jc w:val="left"/>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hint="eastAsia"/>
                <w:kern w:val="0"/>
                <w:sz w:val="24"/>
              </w:rPr>
              <w:t>、未被暂停或取消山东省范围内招标项目的投标资格；</w:t>
            </w:r>
          </w:p>
          <w:p w:rsidR="00F003CF" w:rsidRDefault="008451A9">
            <w:pPr>
              <w:adjustRightInd w:val="0"/>
              <w:snapToGrid w:val="0"/>
              <w:spacing w:line="500" w:lineRule="exact"/>
              <w:ind w:firstLineChars="175" w:firstLine="420"/>
              <w:jc w:val="left"/>
              <w:rPr>
                <w:rFonts w:ascii="宋体" w:eastAsia="宋体" w:hAnsi="宋体" w:cs="宋体"/>
                <w:kern w:val="0"/>
                <w:sz w:val="24"/>
              </w:rPr>
            </w:pPr>
            <w:r>
              <w:rPr>
                <w:rFonts w:ascii="宋体" w:eastAsia="宋体" w:hAnsi="宋体" w:cs="宋体" w:hint="eastAsia"/>
                <w:kern w:val="0"/>
                <w:sz w:val="24"/>
              </w:rPr>
              <w:t>6</w:t>
            </w:r>
            <w:r>
              <w:rPr>
                <w:rFonts w:ascii="宋体" w:eastAsia="宋体" w:hAnsi="宋体" w:cs="宋体" w:hint="eastAsia"/>
                <w:kern w:val="0"/>
                <w:sz w:val="24"/>
              </w:rPr>
              <w:t>、本工程不接受联合体投标；</w:t>
            </w:r>
            <w:bookmarkStart w:id="0" w:name="_GoBack"/>
            <w:bookmarkEnd w:id="0"/>
          </w:p>
          <w:p w:rsidR="00F003CF" w:rsidRDefault="008451A9">
            <w:pPr>
              <w:adjustRightInd w:val="0"/>
              <w:snapToGrid w:val="0"/>
              <w:spacing w:line="500" w:lineRule="exact"/>
              <w:ind w:firstLineChars="175" w:firstLine="420"/>
              <w:jc w:val="left"/>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、资格审查方式：资格后审；</w:t>
            </w:r>
          </w:p>
          <w:p w:rsidR="00F003CF" w:rsidRDefault="008451A9">
            <w:pPr>
              <w:adjustRightInd w:val="0"/>
              <w:snapToGrid w:val="0"/>
              <w:spacing w:line="500" w:lineRule="exact"/>
              <w:ind w:firstLineChars="175" w:firstLine="420"/>
              <w:jc w:val="left"/>
              <w:rPr>
                <w:rFonts w:ascii="宋体" w:eastAsia="宋体" w:hAnsi="宋体" w:cs="宋体"/>
                <w:kern w:val="0"/>
                <w:sz w:val="24"/>
              </w:rPr>
            </w:pPr>
            <w:r>
              <w:rPr>
                <w:rFonts w:ascii="宋体" w:eastAsia="宋体" w:hAnsi="宋体" w:cs="宋体" w:hint="eastAsia"/>
                <w:kern w:val="0"/>
                <w:sz w:val="24"/>
              </w:rPr>
              <w:t>8</w:t>
            </w:r>
            <w:r>
              <w:rPr>
                <w:rFonts w:ascii="宋体" w:eastAsia="宋体" w:hAnsi="宋体" w:cs="宋体" w:hint="eastAsia"/>
                <w:kern w:val="0"/>
                <w:sz w:val="24"/>
              </w:rPr>
              <w:t>、</w:t>
            </w:r>
            <w:r>
              <w:rPr>
                <w:rFonts w:ascii="宋体" w:eastAsia="宋体" w:hAnsi="宋体" w:cs="宋体" w:hint="eastAsia"/>
                <w:kern w:val="0"/>
                <w:sz w:val="24"/>
              </w:rPr>
              <w:t>供应商</w:t>
            </w:r>
            <w:r>
              <w:rPr>
                <w:rFonts w:ascii="宋体" w:eastAsia="宋体" w:hAnsi="宋体" w:cs="宋体" w:hint="eastAsia"/>
                <w:kern w:val="0"/>
                <w:sz w:val="24"/>
              </w:rPr>
              <w:t>及其法定代表人未被列入失信被执行人名单、无行贿犯罪记录。</w:t>
            </w:r>
          </w:p>
        </w:tc>
        <w:tc>
          <w:tcPr>
            <w:tcW w:w="1735" w:type="dxa"/>
            <w:tcBorders>
              <w:top w:val="inset" w:sz="6" w:space="0" w:color="000000"/>
              <w:left w:val="inset" w:sz="6" w:space="0" w:color="000000"/>
              <w:bottom w:val="inset" w:sz="6" w:space="0" w:color="000000"/>
              <w:right w:val="inset" w:sz="6" w:space="0" w:color="000000"/>
            </w:tcBorders>
            <w:vAlign w:val="center"/>
          </w:tcPr>
          <w:p w:rsidR="00F003CF" w:rsidRDefault="008451A9" w:rsidP="00BC1DE8">
            <w:pPr>
              <w:adjustRightInd w:val="0"/>
              <w:snapToGrid w:val="0"/>
              <w:spacing w:line="500" w:lineRule="exact"/>
              <w:jc w:val="center"/>
              <w:rPr>
                <w:rFonts w:ascii="宋体" w:eastAsia="宋体" w:hAnsi="宋体" w:cs="宋体"/>
                <w:kern w:val="0"/>
                <w:sz w:val="24"/>
              </w:rPr>
            </w:pPr>
            <w:r>
              <w:rPr>
                <w:rFonts w:ascii="宋体" w:eastAsia="宋体" w:hAnsi="宋体" w:cs="宋体" w:hint="eastAsia"/>
                <w:sz w:val="24"/>
              </w:rPr>
              <w:t>57.294064</w:t>
            </w:r>
            <w:r>
              <w:rPr>
                <w:rFonts w:ascii="宋体" w:eastAsia="宋体" w:hAnsi="宋体" w:cs="宋体" w:hint="eastAsia"/>
                <w:sz w:val="24"/>
              </w:rPr>
              <w:t>万</w:t>
            </w:r>
            <w:r>
              <w:rPr>
                <w:rFonts w:ascii="宋体" w:eastAsia="宋体" w:hAnsi="宋体" w:cs="宋体" w:hint="eastAsia"/>
                <w:kern w:val="0"/>
                <w:sz w:val="24"/>
              </w:rPr>
              <w:t>元</w:t>
            </w:r>
          </w:p>
        </w:tc>
      </w:tr>
    </w:tbl>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四、获取采购文件</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、时间：</w:t>
      </w:r>
      <w:r>
        <w:rPr>
          <w:rFonts w:ascii="宋体" w:eastAsia="宋体" w:hAnsi="宋体" w:cs="宋体" w:hint="eastAsia"/>
          <w:sz w:val="24"/>
        </w:rPr>
        <w:t>201</w:t>
      </w:r>
      <w:r>
        <w:rPr>
          <w:rFonts w:ascii="宋体" w:eastAsia="宋体" w:hAnsi="宋体" w:cs="宋体" w:hint="eastAsia"/>
          <w:sz w:val="24"/>
        </w:rPr>
        <w:t>9</w:t>
      </w:r>
      <w:r>
        <w:rPr>
          <w:rFonts w:ascii="宋体" w:eastAsia="宋体" w:hAnsi="宋体" w:cs="宋体" w:hint="eastAsia"/>
          <w:sz w:val="24"/>
        </w:rPr>
        <w:t>年</w:t>
      </w:r>
      <w:r>
        <w:rPr>
          <w:rFonts w:ascii="宋体" w:eastAsia="宋体" w:hAnsi="宋体" w:cs="宋体" w:hint="eastAsia"/>
          <w:sz w:val="24"/>
        </w:rPr>
        <w:t>6</w:t>
      </w:r>
      <w:r>
        <w:rPr>
          <w:rFonts w:ascii="宋体" w:eastAsia="宋体" w:hAnsi="宋体" w:cs="宋体" w:hint="eastAsia"/>
          <w:sz w:val="24"/>
        </w:rPr>
        <w:t>月</w:t>
      </w:r>
      <w:r>
        <w:rPr>
          <w:rFonts w:ascii="宋体" w:eastAsia="宋体" w:hAnsi="宋体" w:cs="宋体" w:hint="eastAsia"/>
          <w:sz w:val="24"/>
        </w:rPr>
        <w:t>6</w:t>
      </w:r>
      <w:r>
        <w:rPr>
          <w:rFonts w:ascii="宋体" w:eastAsia="宋体" w:hAnsi="宋体" w:cs="宋体" w:hint="eastAsia"/>
          <w:sz w:val="24"/>
        </w:rPr>
        <w:t>日上午</w:t>
      </w:r>
      <w:r>
        <w:rPr>
          <w:rFonts w:ascii="宋体" w:eastAsia="宋体" w:hAnsi="宋体" w:cs="宋体" w:hint="eastAsia"/>
          <w:sz w:val="24"/>
        </w:rPr>
        <w:t>8</w:t>
      </w:r>
      <w:r>
        <w:rPr>
          <w:rFonts w:ascii="宋体" w:eastAsia="宋体" w:hAnsi="宋体" w:cs="宋体" w:hint="eastAsia"/>
          <w:sz w:val="24"/>
        </w:rPr>
        <w:t>时</w:t>
      </w:r>
      <w:r>
        <w:rPr>
          <w:rFonts w:ascii="宋体" w:eastAsia="宋体" w:hAnsi="宋体" w:cs="宋体" w:hint="eastAsia"/>
          <w:sz w:val="24"/>
        </w:rPr>
        <w:t>00</w:t>
      </w:r>
      <w:r>
        <w:rPr>
          <w:rFonts w:ascii="宋体" w:eastAsia="宋体" w:hAnsi="宋体" w:cs="宋体" w:hint="eastAsia"/>
          <w:sz w:val="24"/>
        </w:rPr>
        <w:t>分至</w:t>
      </w:r>
      <w:r>
        <w:rPr>
          <w:rFonts w:ascii="宋体" w:eastAsia="宋体" w:hAnsi="宋体" w:cs="宋体" w:hint="eastAsia"/>
          <w:sz w:val="24"/>
        </w:rPr>
        <w:t>201</w:t>
      </w:r>
      <w:r>
        <w:rPr>
          <w:rFonts w:ascii="宋体" w:eastAsia="宋体" w:hAnsi="宋体" w:cs="宋体" w:hint="eastAsia"/>
          <w:sz w:val="24"/>
        </w:rPr>
        <w:t>9</w:t>
      </w:r>
      <w:r>
        <w:rPr>
          <w:rFonts w:ascii="宋体" w:eastAsia="宋体" w:hAnsi="宋体" w:cs="宋体" w:hint="eastAsia"/>
          <w:sz w:val="24"/>
        </w:rPr>
        <w:t>年</w:t>
      </w:r>
      <w:r>
        <w:rPr>
          <w:rFonts w:ascii="宋体" w:eastAsia="宋体" w:hAnsi="宋体" w:cs="宋体" w:hint="eastAsia"/>
          <w:sz w:val="24"/>
        </w:rPr>
        <w:t>6</w:t>
      </w:r>
      <w:r>
        <w:rPr>
          <w:rFonts w:ascii="宋体" w:eastAsia="宋体" w:hAnsi="宋体" w:cs="宋体" w:hint="eastAsia"/>
          <w:sz w:val="24"/>
        </w:rPr>
        <w:t>月</w:t>
      </w:r>
      <w:r>
        <w:rPr>
          <w:rFonts w:ascii="宋体" w:eastAsia="宋体" w:hAnsi="宋体" w:cs="宋体" w:hint="eastAsia"/>
          <w:sz w:val="24"/>
        </w:rPr>
        <w:t>13</w:t>
      </w:r>
      <w:r>
        <w:rPr>
          <w:rFonts w:ascii="宋体" w:eastAsia="宋体" w:hAnsi="宋体" w:cs="宋体" w:hint="eastAsia"/>
          <w:sz w:val="24"/>
        </w:rPr>
        <w:t>日</w:t>
      </w:r>
      <w:r>
        <w:rPr>
          <w:rFonts w:ascii="宋体" w:eastAsia="宋体" w:hAnsi="宋体" w:cs="宋体" w:hint="eastAsia"/>
          <w:sz w:val="24"/>
        </w:rPr>
        <w:t>下</w:t>
      </w:r>
      <w:r>
        <w:rPr>
          <w:rFonts w:ascii="宋体" w:eastAsia="宋体" w:hAnsi="宋体" w:cs="宋体" w:hint="eastAsia"/>
          <w:sz w:val="24"/>
        </w:rPr>
        <w:t>午</w:t>
      </w:r>
      <w:r>
        <w:rPr>
          <w:rFonts w:ascii="宋体" w:eastAsia="宋体" w:hAnsi="宋体" w:cs="宋体" w:hint="eastAsia"/>
          <w:sz w:val="24"/>
        </w:rPr>
        <w:t>18</w:t>
      </w:r>
      <w:r>
        <w:rPr>
          <w:rFonts w:ascii="宋体" w:eastAsia="宋体" w:hAnsi="宋体" w:cs="宋体" w:hint="eastAsia"/>
          <w:sz w:val="24"/>
        </w:rPr>
        <w:t>时</w:t>
      </w:r>
      <w:r>
        <w:rPr>
          <w:rFonts w:ascii="宋体" w:eastAsia="宋体" w:hAnsi="宋体" w:cs="宋体" w:hint="eastAsia"/>
          <w:sz w:val="24"/>
        </w:rPr>
        <w:t>00</w:t>
      </w:r>
      <w:r>
        <w:rPr>
          <w:rFonts w:ascii="宋体" w:eastAsia="宋体" w:hAnsi="宋体" w:cs="宋体" w:hint="eastAsia"/>
          <w:sz w:val="24"/>
        </w:rPr>
        <w:t>分（北京时间，法定节假日除外）</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、地点：从中国山东政府采购网自行下载</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、方式：凡有意参加本次政府采购的供应商必须在中国山东政府采购网进行注册并报名，未在网上报名或网上报名不成功的，无资格进行投标。</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lastRenderedPageBreak/>
        <w:t>4</w:t>
      </w:r>
      <w:r>
        <w:rPr>
          <w:rFonts w:ascii="宋体" w:eastAsia="宋体" w:hAnsi="宋体" w:cs="宋体" w:hint="eastAsia"/>
          <w:sz w:val="24"/>
        </w:rPr>
        <w:t>、售价：</w:t>
      </w:r>
      <w:r>
        <w:rPr>
          <w:rFonts w:ascii="宋体" w:eastAsia="宋体" w:hAnsi="宋体" w:cs="宋体" w:hint="eastAsia"/>
          <w:sz w:val="24"/>
        </w:rPr>
        <w:t>500</w:t>
      </w:r>
      <w:r>
        <w:rPr>
          <w:rFonts w:ascii="宋体" w:eastAsia="宋体" w:hAnsi="宋体" w:cs="宋体" w:hint="eastAsia"/>
          <w:sz w:val="24"/>
        </w:rPr>
        <w:t>元，售后不退，递交响应文件时交纳。</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五、递交响应文件时间及地点</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、时间：</w:t>
      </w:r>
      <w:r>
        <w:rPr>
          <w:rFonts w:ascii="宋体" w:eastAsia="宋体" w:hAnsi="宋体" w:cs="宋体" w:hint="eastAsia"/>
          <w:sz w:val="24"/>
        </w:rPr>
        <w:t>201</w:t>
      </w:r>
      <w:r>
        <w:rPr>
          <w:rFonts w:ascii="宋体" w:eastAsia="宋体" w:hAnsi="宋体" w:cs="宋体" w:hint="eastAsia"/>
          <w:sz w:val="24"/>
        </w:rPr>
        <w:t>9</w:t>
      </w:r>
      <w:r>
        <w:rPr>
          <w:rFonts w:ascii="宋体" w:eastAsia="宋体" w:hAnsi="宋体" w:cs="宋体" w:hint="eastAsia"/>
          <w:sz w:val="24"/>
        </w:rPr>
        <w:t>年</w:t>
      </w:r>
      <w:r>
        <w:rPr>
          <w:rFonts w:ascii="宋体" w:eastAsia="宋体" w:hAnsi="宋体" w:cs="宋体" w:hint="eastAsia"/>
          <w:sz w:val="24"/>
        </w:rPr>
        <w:t>6</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上午</w:t>
      </w:r>
      <w:r>
        <w:rPr>
          <w:rFonts w:ascii="宋体" w:eastAsia="宋体" w:hAnsi="宋体" w:cs="宋体" w:hint="eastAsia"/>
          <w:sz w:val="24"/>
        </w:rPr>
        <w:t>08</w:t>
      </w:r>
      <w:r>
        <w:rPr>
          <w:rFonts w:ascii="宋体" w:eastAsia="宋体" w:hAnsi="宋体" w:cs="宋体" w:hint="eastAsia"/>
          <w:sz w:val="24"/>
        </w:rPr>
        <w:t>时</w:t>
      </w:r>
      <w:r>
        <w:rPr>
          <w:rFonts w:ascii="宋体" w:eastAsia="宋体" w:hAnsi="宋体" w:cs="宋体" w:hint="eastAsia"/>
          <w:sz w:val="24"/>
        </w:rPr>
        <w:t>30</w:t>
      </w:r>
      <w:r>
        <w:rPr>
          <w:rFonts w:ascii="宋体" w:eastAsia="宋体" w:hAnsi="宋体" w:cs="宋体" w:hint="eastAsia"/>
          <w:sz w:val="24"/>
        </w:rPr>
        <w:t>分至</w:t>
      </w:r>
      <w:r>
        <w:rPr>
          <w:rFonts w:ascii="宋体" w:eastAsia="宋体" w:hAnsi="宋体" w:cs="宋体" w:hint="eastAsia"/>
          <w:sz w:val="24"/>
        </w:rPr>
        <w:t>201</w:t>
      </w:r>
      <w:r>
        <w:rPr>
          <w:rFonts w:ascii="宋体" w:eastAsia="宋体" w:hAnsi="宋体" w:cs="宋体" w:hint="eastAsia"/>
          <w:sz w:val="24"/>
        </w:rPr>
        <w:t>9</w:t>
      </w:r>
      <w:r>
        <w:rPr>
          <w:rFonts w:ascii="宋体" w:eastAsia="宋体" w:hAnsi="宋体" w:cs="宋体" w:hint="eastAsia"/>
          <w:sz w:val="24"/>
        </w:rPr>
        <w:t>年</w:t>
      </w:r>
      <w:r>
        <w:rPr>
          <w:rFonts w:ascii="宋体" w:eastAsia="宋体" w:hAnsi="宋体" w:cs="宋体" w:hint="eastAsia"/>
          <w:sz w:val="24"/>
        </w:rPr>
        <w:t>6</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日上午</w:t>
      </w:r>
      <w:r>
        <w:rPr>
          <w:rFonts w:ascii="宋体" w:eastAsia="宋体" w:hAnsi="宋体" w:cs="宋体" w:hint="eastAsia"/>
          <w:sz w:val="24"/>
        </w:rPr>
        <w:t>9</w:t>
      </w:r>
      <w:r>
        <w:rPr>
          <w:rFonts w:ascii="宋体" w:eastAsia="宋体" w:hAnsi="宋体" w:cs="宋体" w:hint="eastAsia"/>
          <w:sz w:val="24"/>
        </w:rPr>
        <w:t>时</w:t>
      </w:r>
      <w:r>
        <w:rPr>
          <w:rFonts w:ascii="宋体" w:eastAsia="宋体" w:hAnsi="宋体" w:cs="宋体" w:hint="eastAsia"/>
          <w:sz w:val="24"/>
        </w:rPr>
        <w:t>00</w:t>
      </w:r>
      <w:r>
        <w:rPr>
          <w:rFonts w:ascii="宋体" w:eastAsia="宋体" w:hAnsi="宋体" w:cs="宋体" w:hint="eastAsia"/>
          <w:sz w:val="24"/>
        </w:rPr>
        <w:t>分（北京时间）；</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、地点：</w:t>
      </w:r>
      <w:r>
        <w:rPr>
          <w:rFonts w:ascii="宋体" w:eastAsia="宋体" w:hAnsi="宋体" w:cs="宋体" w:hint="eastAsia"/>
          <w:sz w:val="24"/>
          <w:lang/>
        </w:rPr>
        <w:t>济宁医学院日照校区主楼</w:t>
      </w:r>
      <w:r>
        <w:rPr>
          <w:rFonts w:ascii="宋体" w:eastAsia="宋体" w:hAnsi="宋体" w:cs="宋体" w:hint="eastAsia"/>
          <w:sz w:val="24"/>
          <w:lang/>
        </w:rPr>
        <w:t>1013</w:t>
      </w:r>
      <w:r>
        <w:rPr>
          <w:rFonts w:ascii="宋体" w:eastAsia="宋体" w:hAnsi="宋体" w:cs="宋体" w:hint="eastAsia"/>
          <w:sz w:val="24"/>
          <w:lang/>
        </w:rPr>
        <w:t>室</w:t>
      </w:r>
      <w:r>
        <w:rPr>
          <w:rFonts w:ascii="宋体" w:eastAsia="宋体" w:hAnsi="宋体" w:cs="宋体" w:hint="eastAsia"/>
          <w:sz w:val="24"/>
          <w:lang/>
        </w:rPr>
        <w:t>。</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六、开标时间及地点</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、时间：</w:t>
      </w:r>
      <w:r>
        <w:rPr>
          <w:rFonts w:ascii="宋体" w:eastAsia="宋体" w:hAnsi="宋体" w:cs="宋体" w:hint="eastAsia"/>
          <w:sz w:val="24"/>
        </w:rPr>
        <w:t>201</w:t>
      </w:r>
      <w:r>
        <w:rPr>
          <w:rFonts w:ascii="宋体" w:eastAsia="宋体" w:hAnsi="宋体" w:cs="宋体" w:hint="eastAsia"/>
          <w:sz w:val="24"/>
        </w:rPr>
        <w:t>9</w:t>
      </w:r>
      <w:r>
        <w:rPr>
          <w:rFonts w:ascii="宋体" w:eastAsia="宋体" w:hAnsi="宋体" w:cs="宋体" w:hint="eastAsia"/>
          <w:sz w:val="24"/>
        </w:rPr>
        <w:t>年</w:t>
      </w:r>
      <w:r>
        <w:rPr>
          <w:rFonts w:ascii="宋体" w:eastAsia="宋体" w:hAnsi="宋体" w:cs="宋体" w:hint="eastAsia"/>
          <w:sz w:val="24"/>
        </w:rPr>
        <w:t>6</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日上午</w:t>
      </w:r>
      <w:r>
        <w:rPr>
          <w:rFonts w:ascii="宋体" w:eastAsia="宋体" w:hAnsi="宋体" w:cs="宋体" w:hint="eastAsia"/>
          <w:sz w:val="24"/>
        </w:rPr>
        <w:t>9</w:t>
      </w:r>
      <w:r>
        <w:rPr>
          <w:rFonts w:ascii="宋体" w:eastAsia="宋体" w:hAnsi="宋体" w:cs="宋体" w:hint="eastAsia"/>
          <w:sz w:val="24"/>
        </w:rPr>
        <w:t>时</w:t>
      </w:r>
      <w:r>
        <w:rPr>
          <w:rFonts w:ascii="宋体" w:eastAsia="宋体" w:hAnsi="宋体" w:cs="宋体" w:hint="eastAsia"/>
          <w:sz w:val="24"/>
        </w:rPr>
        <w:t>00</w:t>
      </w:r>
      <w:r>
        <w:rPr>
          <w:rFonts w:ascii="宋体" w:eastAsia="宋体" w:hAnsi="宋体" w:cs="宋体" w:hint="eastAsia"/>
          <w:sz w:val="24"/>
        </w:rPr>
        <w:t>分（北京时间）</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、地点：</w:t>
      </w:r>
      <w:r>
        <w:rPr>
          <w:rFonts w:ascii="宋体" w:eastAsia="宋体" w:hAnsi="宋体" w:cs="宋体" w:hint="eastAsia"/>
          <w:sz w:val="24"/>
          <w:lang/>
        </w:rPr>
        <w:t>济宁医学院日照校区主楼</w:t>
      </w:r>
      <w:r>
        <w:rPr>
          <w:rFonts w:ascii="宋体" w:eastAsia="宋体" w:hAnsi="宋体" w:cs="宋体" w:hint="eastAsia"/>
          <w:sz w:val="24"/>
          <w:lang/>
        </w:rPr>
        <w:t>1013</w:t>
      </w:r>
      <w:r>
        <w:rPr>
          <w:rFonts w:ascii="宋体" w:eastAsia="宋体" w:hAnsi="宋体" w:cs="宋体" w:hint="eastAsia"/>
          <w:sz w:val="24"/>
          <w:lang/>
        </w:rPr>
        <w:t>室</w:t>
      </w:r>
      <w:r>
        <w:rPr>
          <w:rFonts w:ascii="宋体" w:eastAsia="宋体" w:hAnsi="宋体" w:cs="宋体" w:hint="eastAsia"/>
          <w:sz w:val="24"/>
          <w:lang/>
        </w:rPr>
        <w:t>。</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六、联系方式</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．采购人：济宁医学院</w:t>
      </w:r>
    </w:p>
    <w:p w:rsidR="00F003CF" w:rsidRDefault="008451A9">
      <w:pPr>
        <w:spacing w:line="440" w:lineRule="exact"/>
        <w:ind w:firstLineChars="175" w:firstLine="420"/>
        <w:rPr>
          <w:rFonts w:ascii="宋体" w:eastAsia="宋体" w:hAnsi="宋体" w:cs="宋体"/>
          <w:sz w:val="24"/>
        </w:rPr>
      </w:pPr>
      <w:r>
        <w:rPr>
          <w:rFonts w:ascii="宋体" w:eastAsia="宋体" w:hAnsi="宋体" w:cs="宋体" w:hint="eastAsia"/>
          <w:sz w:val="24"/>
        </w:rPr>
        <w:t>地址：山东省济宁市荷花路</w:t>
      </w:r>
      <w:r>
        <w:rPr>
          <w:rFonts w:ascii="宋体" w:eastAsia="宋体" w:hAnsi="宋体" w:cs="宋体" w:hint="eastAsia"/>
          <w:sz w:val="24"/>
        </w:rPr>
        <w:t>16</w:t>
      </w:r>
      <w:r>
        <w:rPr>
          <w:rFonts w:ascii="宋体" w:eastAsia="宋体" w:hAnsi="宋体" w:cs="宋体" w:hint="eastAsia"/>
          <w:sz w:val="24"/>
        </w:rPr>
        <w:t>号</w:t>
      </w:r>
      <w:r>
        <w:rPr>
          <w:rFonts w:ascii="宋体" w:eastAsia="宋体" w:hAnsi="宋体" w:cs="宋体" w:hint="eastAsia"/>
          <w:sz w:val="24"/>
        </w:rPr>
        <w:t xml:space="preserve"> </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联系人：王主任</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电话：</w:t>
      </w:r>
      <w:r>
        <w:rPr>
          <w:rFonts w:ascii="宋体" w:eastAsia="宋体" w:hAnsi="宋体" w:cs="宋体" w:hint="eastAsia"/>
          <w:sz w:val="24"/>
        </w:rPr>
        <w:t>0537-3616133</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代理机构：山东衡天咨询有限公司</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地址：济宁市任城大道翠都国际</w:t>
      </w:r>
      <w:r>
        <w:rPr>
          <w:rFonts w:ascii="宋体" w:eastAsia="宋体" w:hAnsi="宋体" w:cs="宋体" w:hint="eastAsia"/>
          <w:sz w:val="24"/>
        </w:rPr>
        <w:t>22</w:t>
      </w:r>
      <w:r>
        <w:rPr>
          <w:rFonts w:ascii="宋体" w:eastAsia="宋体" w:hAnsi="宋体" w:cs="宋体" w:hint="eastAsia"/>
          <w:sz w:val="24"/>
        </w:rPr>
        <w:t>层招标部</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联系人：梁</w:t>
      </w:r>
      <w:r>
        <w:rPr>
          <w:rFonts w:ascii="宋体" w:eastAsia="宋体" w:hAnsi="宋体" w:cs="宋体" w:hint="eastAsia"/>
          <w:sz w:val="24"/>
        </w:rPr>
        <w:t>汝壮</w:t>
      </w:r>
      <w:r>
        <w:rPr>
          <w:rFonts w:ascii="宋体" w:eastAsia="宋体" w:hAnsi="宋体" w:cs="宋体" w:hint="eastAsia"/>
          <w:sz w:val="24"/>
        </w:rPr>
        <w:t>、</w:t>
      </w:r>
      <w:r>
        <w:rPr>
          <w:rFonts w:ascii="宋体" w:eastAsia="宋体" w:hAnsi="宋体" w:cs="宋体" w:hint="eastAsia"/>
          <w:sz w:val="24"/>
        </w:rPr>
        <w:t>伊珍</w:t>
      </w:r>
      <w:proofErr w:type="gramStart"/>
      <w:r>
        <w:rPr>
          <w:rFonts w:ascii="宋体" w:eastAsia="宋体" w:hAnsi="宋体" w:cs="宋体" w:hint="eastAsia"/>
          <w:sz w:val="24"/>
        </w:rPr>
        <w:t>珍</w:t>
      </w:r>
      <w:proofErr w:type="gramEnd"/>
      <w:r>
        <w:rPr>
          <w:rFonts w:ascii="宋体" w:eastAsia="宋体" w:hAnsi="宋体" w:cs="宋体" w:hint="eastAsia"/>
          <w:sz w:val="24"/>
        </w:rPr>
        <w:t xml:space="preserve"> </w:t>
      </w:r>
    </w:p>
    <w:p w:rsidR="00F003CF" w:rsidRDefault="008451A9">
      <w:pPr>
        <w:adjustRightInd w:val="0"/>
        <w:snapToGrid w:val="0"/>
        <w:spacing w:line="500" w:lineRule="exact"/>
        <w:ind w:firstLineChars="175" w:firstLine="420"/>
        <w:rPr>
          <w:rFonts w:ascii="宋体" w:eastAsia="宋体" w:hAnsi="宋体" w:cs="宋体"/>
          <w:sz w:val="24"/>
        </w:rPr>
      </w:pPr>
      <w:r>
        <w:rPr>
          <w:rFonts w:ascii="宋体" w:eastAsia="宋体" w:hAnsi="宋体" w:cs="宋体" w:hint="eastAsia"/>
          <w:sz w:val="24"/>
        </w:rPr>
        <w:t>联系电话：</w:t>
      </w:r>
      <w:r>
        <w:rPr>
          <w:rFonts w:ascii="宋体" w:eastAsia="宋体" w:hAnsi="宋体" w:cs="宋体" w:hint="eastAsia"/>
          <w:sz w:val="24"/>
        </w:rPr>
        <w:t>0537-2489666</w:t>
      </w:r>
      <w:r>
        <w:rPr>
          <w:rFonts w:ascii="宋体" w:eastAsia="宋体" w:hAnsi="宋体" w:cs="宋体" w:hint="eastAsia"/>
          <w:sz w:val="24"/>
        </w:rPr>
        <w:t>、</w:t>
      </w:r>
      <w:r>
        <w:rPr>
          <w:rFonts w:ascii="宋体" w:eastAsia="宋体" w:hAnsi="宋体" w:cs="宋体" w:hint="eastAsia"/>
          <w:sz w:val="24"/>
        </w:rPr>
        <w:t>13325175715</w:t>
      </w:r>
    </w:p>
    <w:p w:rsidR="00F003CF" w:rsidRDefault="008451A9">
      <w:pPr>
        <w:adjustRightInd w:val="0"/>
        <w:snapToGrid w:val="0"/>
        <w:spacing w:line="500" w:lineRule="exact"/>
        <w:rPr>
          <w:rFonts w:ascii="宋体" w:eastAsia="宋体" w:hAnsi="宋体" w:cs="宋体"/>
          <w:b/>
          <w:sz w:val="24"/>
        </w:rPr>
      </w:pPr>
      <w:r>
        <w:rPr>
          <w:rFonts w:ascii="宋体" w:eastAsia="宋体" w:hAnsi="宋体" w:cs="宋体" w:hint="eastAsia"/>
          <w:b/>
          <w:sz w:val="24"/>
        </w:rPr>
        <w:t xml:space="preserve">    </w:t>
      </w:r>
    </w:p>
    <w:p w:rsidR="00F003CF" w:rsidRDefault="00F003CF">
      <w:pPr>
        <w:adjustRightInd w:val="0"/>
        <w:snapToGrid w:val="0"/>
        <w:spacing w:line="500" w:lineRule="exact"/>
        <w:ind w:firstLineChars="175" w:firstLine="385"/>
        <w:rPr>
          <w:rFonts w:ascii="宋体" w:eastAsia="宋体" w:hAnsi="宋体" w:cs="宋体"/>
          <w:spacing w:val="-10"/>
          <w:sz w:val="24"/>
        </w:rPr>
      </w:pPr>
    </w:p>
    <w:p w:rsidR="00F003CF" w:rsidRDefault="008451A9">
      <w:pPr>
        <w:jc w:val="right"/>
      </w:pPr>
      <w:r>
        <w:rPr>
          <w:rFonts w:ascii="宋体" w:eastAsia="宋体" w:hAnsi="宋体" w:cs="宋体" w:hint="eastAsia"/>
          <w:spacing w:val="-10"/>
          <w:sz w:val="24"/>
        </w:rPr>
        <w:t>201</w:t>
      </w:r>
      <w:r>
        <w:rPr>
          <w:rFonts w:ascii="宋体" w:eastAsia="宋体" w:hAnsi="宋体" w:cs="宋体" w:hint="eastAsia"/>
          <w:spacing w:val="-10"/>
          <w:sz w:val="24"/>
        </w:rPr>
        <w:t>9</w:t>
      </w:r>
      <w:r>
        <w:rPr>
          <w:rFonts w:ascii="宋体" w:eastAsia="宋体" w:hAnsi="宋体" w:cs="宋体" w:hint="eastAsia"/>
          <w:spacing w:val="-10"/>
          <w:sz w:val="24"/>
        </w:rPr>
        <w:t>年</w:t>
      </w:r>
      <w:r>
        <w:rPr>
          <w:rFonts w:ascii="宋体" w:eastAsia="宋体" w:hAnsi="宋体" w:cs="宋体" w:hint="eastAsia"/>
          <w:spacing w:val="-10"/>
          <w:sz w:val="24"/>
        </w:rPr>
        <w:t>6</w:t>
      </w:r>
      <w:r>
        <w:rPr>
          <w:rFonts w:ascii="宋体" w:eastAsia="宋体" w:hAnsi="宋体" w:cs="宋体" w:hint="eastAsia"/>
          <w:spacing w:val="-10"/>
          <w:sz w:val="24"/>
        </w:rPr>
        <w:t>月</w:t>
      </w:r>
      <w:r>
        <w:rPr>
          <w:rFonts w:ascii="宋体" w:eastAsia="宋体" w:hAnsi="宋体" w:cs="宋体" w:hint="eastAsia"/>
          <w:spacing w:val="-10"/>
          <w:sz w:val="24"/>
        </w:rPr>
        <w:t>5</w:t>
      </w:r>
      <w:r>
        <w:rPr>
          <w:rFonts w:ascii="宋体" w:eastAsia="宋体" w:hAnsi="宋体" w:cs="宋体" w:hint="eastAsia"/>
          <w:spacing w:val="-10"/>
          <w:sz w:val="24"/>
        </w:rPr>
        <w:t>日</w:t>
      </w:r>
    </w:p>
    <w:sectPr w:rsidR="00F003CF" w:rsidSect="00F003CF">
      <w:pgSz w:w="11906" w:h="16838"/>
      <w:pgMar w:top="1020" w:right="1266" w:bottom="1440" w:left="14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1A9" w:rsidRPr="004B1203" w:rsidRDefault="008451A9" w:rsidP="00BC1DE8">
      <w:pPr>
        <w:rPr>
          <w:rFonts w:ascii="Tahoma" w:hAnsi="Tahoma"/>
          <w:sz w:val="24"/>
        </w:rPr>
      </w:pPr>
      <w:r>
        <w:separator/>
      </w:r>
    </w:p>
  </w:endnote>
  <w:endnote w:type="continuationSeparator" w:id="0">
    <w:p w:rsidR="008451A9" w:rsidRPr="004B1203" w:rsidRDefault="008451A9" w:rsidP="00BC1DE8">
      <w:pPr>
        <w:rPr>
          <w:rFonts w:ascii="Tahoma" w:hAnsi="Tahoma"/>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1A9" w:rsidRPr="004B1203" w:rsidRDefault="008451A9" w:rsidP="00BC1DE8">
      <w:pPr>
        <w:rPr>
          <w:rFonts w:ascii="Tahoma" w:hAnsi="Tahoma"/>
          <w:sz w:val="24"/>
        </w:rPr>
      </w:pPr>
      <w:r>
        <w:separator/>
      </w:r>
    </w:p>
  </w:footnote>
  <w:footnote w:type="continuationSeparator" w:id="0">
    <w:p w:rsidR="008451A9" w:rsidRPr="004B1203" w:rsidRDefault="008451A9" w:rsidP="00BC1DE8">
      <w:pPr>
        <w:rPr>
          <w:rFonts w:ascii="Tahoma" w:hAnsi="Tahoma"/>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CFF561F"/>
    <w:rsid w:val="008451A9"/>
    <w:rsid w:val="00BC1DE8"/>
    <w:rsid w:val="00F003CF"/>
    <w:rsid w:val="18BB3F81"/>
    <w:rsid w:val="25FA3839"/>
    <w:rsid w:val="4CFF561F"/>
    <w:rsid w:val="558424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03C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003CF"/>
    <w:pPr>
      <w:keepNext/>
      <w:keepLines/>
      <w:spacing w:before="340" w:after="330" w:line="576"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格式"/>
    <w:basedOn w:val="a"/>
    <w:qFormat/>
    <w:rsid w:val="00F003CF"/>
    <w:pPr>
      <w:widowControl/>
      <w:adjustRightInd w:val="0"/>
      <w:snapToGrid w:val="0"/>
      <w:spacing w:line="400" w:lineRule="atLeast"/>
      <w:ind w:firstLine="482"/>
      <w:textAlignment w:val="baseline"/>
    </w:pPr>
    <w:rPr>
      <w:kern w:val="0"/>
      <w:sz w:val="24"/>
    </w:rPr>
  </w:style>
  <w:style w:type="paragraph" w:styleId="a4">
    <w:name w:val="header"/>
    <w:basedOn w:val="a"/>
    <w:link w:val="Char"/>
    <w:rsid w:val="00BC1D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C1DE8"/>
    <w:rPr>
      <w:rFonts w:asciiTheme="minorHAnsi" w:eastAsiaTheme="minorEastAsia" w:hAnsiTheme="minorHAnsi" w:cstheme="minorBidi"/>
      <w:kern w:val="2"/>
      <w:sz w:val="18"/>
      <w:szCs w:val="18"/>
    </w:rPr>
  </w:style>
  <w:style w:type="paragraph" w:styleId="a5">
    <w:name w:val="footer"/>
    <w:basedOn w:val="a"/>
    <w:link w:val="Char0"/>
    <w:rsid w:val="00BC1DE8"/>
    <w:pPr>
      <w:tabs>
        <w:tab w:val="center" w:pos="4153"/>
        <w:tab w:val="right" w:pos="8306"/>
      </w:tabs>
      <w:snapToGrid w:val="0"/>
      <w:jc w:val="left"/>
    </w:pPr>
    <w:rPr>
      <w:sz w:val="18"/>
      <w:szCs w:val="18"/>
    </w:rPr>
  </w:style>
  <w:style w:type="character" w:customStyle="1" w:styleId="Char0">
    <w:name w:val="页脚 Char"/>
    <w:basedOn w:val="a0"/>
    <w:link w:val="a5"/>
    <w:rsid w:val="00BC1DE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741</Characters>
  <Application>Microsoft Office Word</Application>
  <DocSecurity>0</DocSecurity>
  <Lines>6</Lines>
  <Paragraphs>1</Paragraphs>
  <ScaleCrop>false</ScaleCrop>
  <Company>Sky123.Org</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2</cp:revision>
  <dcterms:created xsi:type="dcterms:W3CDTF">2019-06-05T01:39:00Z</dcterms:created>
  <dcterms:modified xsi:type="dcterms:W3CDTF">2019-06-05T07:44:00Z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